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5C" w:rsidRPr="00481CA7" w:rsidRDefault="00137C5C" w:rsidP="00137C5C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CA7">
        <w:rPr>
          <w:rFonts w:ascii="Times New Roman" w:hAnsi="Times New Roman" w:cs="Times New Roman"/>
          <w:b/>
          <w:sz w:val="24"/>
          <w:szCs w:val="24"/>
        </w:rPr>
        <w:t>Экологические основы природопользования</w:t>
      </w:r>
    </w:p>
    <w:p w:rsidR="00624552" w:rsidRPr="00147C03" w:rsidRDefault="00624552" w:rsidP="00EB751B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24552" w:rsidRPr="00147C03" w:rsidRDefault="0005209B" w:rsidP="0062455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24552" w:rsidRPr="00147C03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Производственный экологический контроль и экологический паспорт предприятия.</w:t>
      </w:r>
    </w:p>
    <w:p w:rsidR="00C34875" w:rsidRDefault="00C34875" w:rsidP="006245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35 Архитектурно – планировочные и организационные мероприятия, направленные на снижение загрязнений атмосферы в городах от автотранспорта.</w:t>
      </w:r>
    </w:p>
    <w:p w:rsidR="00C34875" w:rsidRDefault="00C34875" w:rsidP="006245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36 Роль, нормативы зеленых насаждений в городах, проблемы</w:t>
      </w:r>
      <w:r w:rsidR="00C23160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связанные с их озеленением.</w:t>
      </w:r>
    </w:p>
    <w:p w:rsidR="00C23160" w:rsidRDefault="00C23160" w:rsidP="006245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37 Рекомендации по планировке и озеленению промышленных площадок ремонтных предприятий и гаражей.</w:t>
      </w:r>
    </w:p>
    <w:p w:rsidR="00C23160" w:rsidRDefault="00C23160" w:rsidP="006245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38 </w:t>
      </w:r>
      <w:r w:rsidR="007949E0">
        <w:rPr>
          <w:rFonts w:ascii="Times New Roman" w:hAnsi="Times New Roman" w:cs="Times New Roman"/>
          <w:color w:val="000000"/>
          <w:sz w:val="24"/>
          <w:szCs w:val="24"/>
        </w:rPr>
        <w:t>Электромагнитные загрязнения, их воздействие на окружающую среду и человека.</w:t>
      </w:r>
    </w:p>
    <w:p w:rsidR="007949E0" w:rsidRDefault="007949E0" w:rsidP="006245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 Проблема водных ресурсов, примеры производств с малым потребление пресных вод.</w:t>
      </w:r>
    </w:p>
    <w:p w:rsidR="007949E0" w:rsidRPr="00147C03" w:rsidRDefault="007949E0" w:rsidP="007949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40 </w:t>
      </w:r>
      <w:r w:rsidRPr="00147C03">
        <w:rPr>
          <w:rFonts w:ascii="Times New Roman" w:hAnsi="Times New Roman" w:cs="Times New Roman"/>
          <w:color w:val="000000"/>
          <w:sz w:val="24"/>
          <w:szCs w:val="24"/>
        </w:rPr>
        <w:t xml:space="preserve">Охрана водных источников. </w:t>
      </w:r>
      <w:proofErr w:type="spellStart"/>
      <w:r w:rsidRPr="00147C03">
        <w:rPr>
          <w:rFonts w:ascii="Times New Roman" w:hAnsi="Times New Roman" w:cs="Times New Roman"/>
          <w:color w:val="000000"/>
          <w:sz w:val="24"/>
          <w:szCs w:val="24"/>
        </w:rPr>
        <w:t>Водоохранные</w:t>
      </w:r>
      <w:proofErr w:type="spellEnd"/>
      <w:r w:rsidRPr="00147C03">
        <w:rPr>
          <w:rFonts w:ascii="Times New Roman" w:hAnsi="Times New Roman" w:cs="Times New Roman"/>
          <w:color w:val="000000"/>
          <w:sz w:val="24"/>
          <w:szCs w:val="24"/>
        </w:rPr>
        <w:t xml:space="preserve"> зоны и режим их использования.</w:t>
      </w:r>
    </w:p>
    <w:p w:rsidR="00096359" w:rsidRDefault="00096359" w:rsidP="002156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27" w:rsidRPr="00992FA0" w:rsidRDefault="00215627" w:rsidP="002156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контрольной работы (4</w:t>
      </w:r>
      <w:r w:rsidR="00BC47D1">
        <w:rPr>
          <w:rFonts w:ascii="Times New Roman" w:hAnsi="Times New Roman" w:cs="Times New Roman"/>
          <w:b/>
          <w:sz w:val="24"/>
          <w:szCs w:val="24"/>
        </w:rPr>
        <w:t>1-80</w:t>
      </w:r>
      <w:r w:rsidRPr="00992FA0">
        <w:rPr>
          <w:rFonts w:ascii="Times New Roman" w:hAnsi="Times New Roman" w:cs="Times New Roman"/>
          <w:b/>
          <w:sz w:val="24"/>
          <w:szCs w:val="24"/>
        </w:rPr>
        <w:t>)</w:t>
      </w:r>
    </w:p>
    <w:p w:rsidR="002357E5" w:rsidRPr="00096359" w:rsidRDefault="00215627" w:rsidP="002357E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57D2">
        <w:rPr>
          <w:rFonts w:ascii="Times New Roman" w:hAnsi="Times New Roman" w:cs="Times New Roman"/>
          <w:b/>
          <w:color w:val="000000"/>
          <w:sz w:val="24"/>
          <w:szCs w:val="24"/>
        </w:rPr>
        <w:t>Задание 41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-6</w:t>
      </w:r>
      <w:r w:rsidRPr="000957D2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5EA2">
        <w:rPr>
          <w:rFonts w:ascii="Times New Roman" w:hAnsi="Times New Roman" w:cs="Times New Roman"/>
          <w:color w:val="000000"/>
          <w:sz w:val="24"/>
          <w:szCs w:val="24"/>
        </w:rPr>
        <w:t xml:space="preserve">По исходным данным, </w:t>
      </w:r>
      <w:r w:rsidR="00AD5EA2" w:rsidRPr="00096359">
        <w:rPr>
          <w:rFonts w:ascii="Times New Roman" w:hAnsi="Times New Roman" w:cs="Times New Roman"/>
          <w:b/>
          <w:color w:val="000000"/>
          <w:sz w:val="24"/>
          <w:szCs w:val="24"/>
        </w:rPr>
        <w:t>Приложению 1</w:t>
      </w:r>
      <w:r w:rsidR="00AD5E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5EA2" w:rsidRPr="00096359">
        <w:rPr>
          <w:rFonts w:ascii="Times New Roman" w:hAnsi="Times New Roman" w:cs="Times New Roman"/>
          <w:b/>
          <w:color w:val="000000"/>
          <w:sz w:val="24"/>
          <w:szCs w:val="24"/>
        </w:rPr>
        <w:t>определить основные загрязнители участков ремонтной зоны</w:t>
      </w:r>
      <w:r w:rsidR="00D427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4275C" w:rsidRPr="00D4275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4275C">
        <w:rPr>
          <w:rFonts w:ascii="Times New Roman" w:hAnsi="Times New Roman" w:cs="Times New Roman"/>
          <w:color w:val="000000"/>
          <w:sz w:val="24"/>
          <w:szCs w:val="24"/>
        </w:rPr>
        <w:t>2-3 основных)</w:t>
      </w:r>
      <w:r w:rsidR="00AD5EA2" w:rsidRPr="00D427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D5EA2">
        <w:rPr>
          <w:rFonts w:ascii="Times New Roman" w:hAnsi="Times New Roman" w:cs="Times New Roman"/>
          <w:color w:val="000000"/>
          <w:sz w:val="24"/>
          <w:szCs w:val="24"/>
        </w:rPr>
        <w:t>Используя дополнительную литературу и интернет, определить последствия, вызываемые в природной среде и живых организмах</w:t>
      </w:r>
      <w:r w:rsidR="00096359">
        <w:rPr>
          <w:rFonts w:ascii="Times New Roman" w:hAnsi="Times New Roman" w:cs="Times New Roman"/>
          <w:color w:val="000000"/>
          <w:sz w:val="24"/>
          <w:szCs w:val="24"/>
        </w:rPr>
        <w:t xml:space="preserve"> этими загрязнителями</w:t>
      </w:r>
      <w:r w:rsidR="00AD5E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275C">
        <w:rPr>
          <w:rFonts w:ascii="Times New Roman" w:hAnsi="Times New Roman" w:cs="Times New Roman"/>
          <w:color w:val="000000"/>
          <w:sz w:val="24"/>
          <w:szCs w:val="24"/>
        </w:rPr>
        <w:t xml:space="preserve">Для каждого загрязнителя заполнять отдельную строку. </w:t>
      </w:r>
      <w:r w:rsidR="00AD5EA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оформить таблицей </w:t>
      </w:r>
      <w:r w:rsidR="00AD5EA2" w:rsidRPr="00096359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2</w:t>
      </w:r>
      <w:r w:rsidR="00096359" w:rsidRPr="0009635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5"/>
        <w:tblW w:w="10238" w:type="dxa"/>
        <w:tblInd w:w="279" w:type="dxa"/>
        <w:tblLook w:val="04A0" w:firstRow="1" w:lastRow="0" w:firstColumn="1" w:lastColumn="0" w:noHBand="0" w:noVBand="1"/>
      </w:tblPr>
      <w:tblGrid>
        <w:gridCol w:w="2294"/>
        <w:gridCol w:w="824"/>
        <w:gridCol w:w="851"/>
        <w:gridCol w:w="850"/>
        <w:gridCol w:w="851"/>
        <w:gridCol w:w="810"/>
        <w:gridCol w:w="723"/>
        <w:gridCol w:w="723"/>
        <w:gridCol w:w="723"/>
        <w:gridCol w:w="723"/>
        <w:gridCol w:w="866"/>
      </w:tblGrid>
      <w:tr w:rsidR="00096359" w:rsidTr="00D4275C">
        <w:trPr>
          <w:trHeight w:val="363"/>
        </w:trPr>
        <w:tc>
          <w:tcPr>
            <w:tcW w:w="2294" w:type="dxa"/>
            <w:shd w:val="clear" w:color="auto" w:fill="FFFFFF" w:themeFill="background1"/>
          </w:tcPr>
          <w:p w:rsidR="00096359" w:rsidRPr="00147D52" w:rsidRDefault="00096359" w:rsidP="000963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824" w:type="dxa"/>
            <w:shd w:val="clear" w:color="auto" w:fill="FFFFFF" w:themeFill="background1"/>
          </w:tcPr>
          <w:p w:rsidR="00096359" w:rsidRDefault="00096359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  <w:p w:rsidR="00096359" w:rsidRPr="00096359" w:rsidRDefault="00096359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(55 )</w:t>
            </w:r>
          </w:p>
        </w:tc>
        <w:tc>
          <w:tcPr>
            <w:tcW w:w="851" w:type="dxa"/>
            <w:shd w:val="clear" w:color="auto" w:fill="FFFFFF" w:themeFill="background1"/>
          </w:tcPr>
          <w:p w:rsidR="00D4275C" w:rsidRDefault="00096359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  <w:p w:rsidR="00096359" w:rsidRPr="00096359" w:rsidRDefault="00D4275C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96359">
              <w:rPr>
                <w:rFonts w:ascii="Times New Roman" w:hAnsi="Times New Roman" w:cs="Times New Roman"/>
                <w:b/>
              </w:rPr>
              <w:t xml:space="preserve"> 51)</w:t>
            </w:r>
          </w:p>
        </w:tc>
        <w:tc>
          <w:tcPr>
            <w:tcW w:w="850" w:type="dxa"/>
            <w:shd w:val="clear" w:color="auto" w:fill="FFFFFF" w:themeFill="background1"/>
          </w:tcPr>
          <w:p w:rsidR="00D4275C" w:rsidRPr="00EB751B" w:rsidRDefault="00D4275C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B751B">
              <w:rPr>
                <w:rFonts w:ascii="Times New Roman" w:hAnsi="Times New Roman" w:cs="Times New Roman"/>
                <w:b/>
                <w:highlight w:val="yellow"/>
              </w:rPr>
              <w:t>43</w:t>
            </w:r>
          </w:p>
          <w:p w:rsidR="00096359" w:rsidRPr="00EB751B" w:rsidRDefault="00096359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B751B">
              <w:rPr>
                <w:rFonts w:ascii="Times New Roman" w:hAnsi="Times New Roman" w:cs="Times New Roman"/>
                <w:b/>
                <w:highlight w:val="yellow"/>
              </w:rPr>
              <w:t>(</w:t>
            </w:r>
            <w:r w:rsidR="00D4275C" w:rsidRPr="00EB751B">
              <w:rPr>
                <w:rFonts w:ascii="Times New Roman" w:hAnsi="Times New Roman" w:cs="Times New Roman"/>
                <w:b/>
                <w:highlight w:val="yellow"/>
              </w:rPr>
              <w:t>56</w:t>
            </w:r>
            <w:r w:rsidRPr="00EB751B">
              <w:rPr>
                <w:rFonts w:ascii="Times New Roman" w:hAnsi="Times New Roman" w:cs="Times New Roman"/>
                <w:b/>
                <w:highlight w:val="yellow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D4275C" w:rsidRDefault="00D4275C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  <w:p w:rsidR="00096359" w:rsidRPr="00096359" w:rsidRDefault="00096359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D4275C">
              <w:rPr>
                <w:rFonts w:ascii="Times New Roman" w:hAnsi="Times New Roman" w:cs="Times New Roman"/>
                <w:b/>
              </w:rPr>
              <w:t>52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</w:tcPr>
          <w:p w:rsidR="00D4275C" w:rsidRDefault="00D4275C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  <w:p w:rsidR="00096359" w:rsidRPr="00096359" w:rsidRDefault="00096359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D4275C">
              <w:rPr>
                <w:rFonts w:ascii="Times New Roman" w:hAnsi="Times New Roman" w:cs="Times New Roman"/>
                <w:b/>
              </w:rPr>
              <w:t>57</w:t>
            </w:r>
            <w:r>
              <w:rPr>
                <w:rFonts w:ascii="Times New Roman" w:hAnsi="Times New Roman" w:cs="Times New Roman"/>
                <w:b/>
              </w:rPr>
              <w:t xml:space="preserve"> )</w:t>
            </w:r>
          </w:p>
        </w:tc>
        <w:tc>
          <w:tcPr>
            <w:tcW w:w="723" w:type="dxa"/>
            <w:shd w:val="clear" w:color="auto" w:fill="FFFFFF" w:themeFill="background1"/>
          </w:tcPr>
          <w:p w:rsidR="00D4275C" w:rsidRDefault="00D4275C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  <w:p w:rsidR="00096359" w:rsidRPr="00096359" w:rsidRDefault="00096359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D4275C">
              <w:rPr>
                <w:rFonts w:ascii="Times New Roman" w:hAnsi="Times New Roman" w:cs="Times New Roman"/>
                <w:b/>
              </w:rPr>
              <w:t>53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23" w:type="dxa"/>
            <w:shd w:val="clear" w:color="auto" w:fill="FFFFFF" w:themeFill="background1"/>
          </w:tcPr>
          <w:p w:rsidR="00096359" w:rsidRPr="00096359" w:rsidRDefault="00D4275C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096359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52</w:t>
            </w:r>
            <w:r w:rsidR="0009635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23" w:type="dxa"/>
            <w:shd w:val="clear" w:color="auto" w:fill="FFFFFF" w:themeFill="background1"/>
          </w:tcPr>
          <w:p w:rsidR="00096359" w:rsidRPr="00096359" w:rsidRDefault="00D4275C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  <w:r w:rsidR="00096359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54</w:t>
            </w:r>
            <w:r w:rsidR="0009635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23" w:type="dxa"/>
            <w:shd w:val="clear" w:color="auto" w:fill="FFFFFF" w:themeFill="background1"/>
          </w:tcPr>
          <w:p w:rsidR="00096359" w:rsidRPr="00096359" w:rsidRDefault="00D4275C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="00096359">
              <w:rPr>
                <w:rFonts w:ascii="Times New Roman" w:hAnsi="Times New Roman" w:cs="Times New Roman"/>
                <w:b/>
              </w:rPr>
              <w:t xml:space="preserve"> (</w:t>
            </w:r>
            <w:r w:rsidR="00416D11">
              <w:rPr>
                <w:rFonts w:ascii="Times New Roman" w:hAnsi="Times New Roman" w:cs="Times New Roman"/>
                <w:b/>
              </w:rPr>
              <w:t>60</w:t>
            </w:r>
            <w:r w:rsidR="0009635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66" w:type="dxa"/>
            <w:shd w:val="clear" w:color="auto" w:fill="FFFFFF" w:themeFill="background1"/>
          </w:tcPr>
          <w:p w:rsidR="00D4275C" w:rsidRDefault="00D4275C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096359" w:rsidRPr="00096359" w:rsidRDefault="00096359" w:rsidP="00416D1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(59)</w:t>
            </w:r>
          </w:p>
        </w:tc>
      </w:tr>
      <w:tr w:rsidR="00096359" w:rsidTr="00D4275C">
        <w:tc>
          <w:tcPr>
            <w:tcW w:w="2294" w:type="dxa"/>
          </w:tcPr>
          <w:p w:rsidR="00096359" w:rsidRPr="00B63DD6" w:rsidRDefault="00096359" w:rsidP="0009635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ТО и диагностики</w:t>
            </w:r>
          </w:p>
        </w:tc>
        <w:tc>
          <w:tcPr>
            <w:tcW w:w="824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50" w:type="dxa"/>
          </w:tcPr>
          <w:p w:rsidR="00096359" w:rsidRPr="00EB751B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B751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 (-)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810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(+)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+(-)</w:t>
            </w:r>
          </w:p>
        </w:tc>
        <w:tc>
          <w:tcPr>
            <w:tcW w:w="866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+(</w:t>
            </w:r>
            <w:r w:rsidRPr="000963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96359" w:rsidTr="00D4275C">
        <w:tc>
          <w:tcPr>
            <w:tcW w:w="2294" w:type="dxa"/>
          </w:tcPr>
          <w:p w:rsidR="00096359" w:rsidRPr="00B63DD6" w:rsidRDefault="00096359" w:rsidP="0009635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мойки</w:t>
            </w:r>
          </w:p>
        </w:tc>
        <w:tc>
          <w:tcPr>
            <w:tcW w:w="824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50" w:type="dxa"/>
          </w:tcPr>
          <w:p w:rsidR="00096359" w:rsidRPr="00EB751B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B751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+ (-)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-(+)</w:t>
            </w:r>
          </w:p>
        </w:tc>
        <w:tc>
          <w:tcPr>
            <w:tcW w:w="810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  <w:tc>
          <w:tcPr>
            <w:tcW w:w="866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</w:tr>
      <w:tr w:rsidR="00096359" w:rsidTr="00D4275C">
        <w:tc>
          <w:tcPr>
            <w:tcW w:w="2294" w:type="dxa"/>
          </w:tcPr>
          <w:p w:rsidR="00096359" w:rsidRPr="007A0EBD" w:rsidRDefault="00096359" w:rsidP="0009635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шиномонтажа</w:t>
            </w:r>
            <w:proofErr w:type="spellEnd"/>
          </w:p>
        </w:tc>
        <w:tc>
          <w:tcPr>
            <w:tcW w:w="824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  <w:tc>
          <w:tcPr>
            <w:tcW w:w="850" w:type="dxa"/>
          </w:tcPr>
          <w:p w:rsidR="00096359" w:rsidRPr="00EB751B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B751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+ (+)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10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(+)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866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</w:tr>
      <w:tr w:rsidR="00096359" w:rsidTr="00D4275C">
        <w:tc>
          <w:tcPr>
            <w:tcW w:w="2294" w:type="dxa"/>
            <w:shd w:val="clear" w:color="auto" w:fill="FFFFFF" w:themeFill="background1"/>
          </w:tcPr>
          <w:p w:rsidR="00096359" w:rsidRPr="00B63DD6" w:rsidRDefault="00096359" w:rsidP="0009635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мех. обработки</w:t>
            </w:r>
          </w:p>
        </w:tc>
        <w:tc>
          <w:tcPr>
            <w:tcW w:w="824" w:type="dxa"/>
            <w:shd w:val="clear" w:color="auto" w:fill="FFFFFF" w:themeFill="background1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  <w:tc>
          <w:tcPr>
            <w:tcW w:w="851" w:type="dxa"/>
            <w:shd w:val="clear" w:color="auto" w:fill="FFFFFF" w:themeFill="background1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850" w:type="dxa"/>
            <w:shd w:val="clear" w:color="auto" w:fill="FFFFFF" w:themeFill="background1"/>
          </w:tcPr>
          <w:p w:rsidR="00096359" w:rsidRPr="00EB751B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B751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 (+)</w:t>
            </w:r>
          </w:p>
        </w:tc>
        <w:tc>
          <w:tcPr>
            <w:tcW w:w="851" w:type="dxa"/>
            <w:shd w:val="clear" w:color="auto" w:fill="FFFFFF" w:themeFill="background1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10" w:type="dxa"/>
            <w:shd w:val="clear" w:color="auto" w:fill="FFFFFF" w:themeFill="background1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(+)</w:t>
            </w:r>
          </w:p>
        </w:tc>
        <w:tc>
          <w:tcPr>
            <w:tcW w:w="723" w:type="dxa"/>
            <w:shd w:val="clear" w:color="auto" w:fill="FFFFFF" w:themeFill="background1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  <w:shd w:val="clear" w:color="auto" w:fill="FFFFFF" w:themeFill="background1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723" w:type="dxa"/>
            <w:shd w:val="clear" w:color="auto" w:fill="FFFFFF" w:themeFill="background1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  <w:shd w:val="clear" w:color="auto" w:fill="FFFFFF" w:themeFill="background1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  <w:tc>
          <w:tcPr>
            <w:tcW w:w="866" w:type="dxa"/>
            <w:shd w:val="clear" w:color="auto" w:fill="FFFFFF" w:themeFill="background1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</w:tr>
      <w:tr w:rsidR="00096359" w:rsidTr="00D4275C">
        <w:tc>
          <w:tcPr>
            <w:tcW w:w="2294" w:type="dxa"/>
          </w:tcPr>
          <w:p w:rsidR="00096359" w:rsidRPr="00B63DD6" w:rsidRDefault="00096359" w:rsidP="0009635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Аккумуляторный участок</w:t>
            </w:r>
          </w:p>
        </w:tc>
        <w:tc>
          <w:tcPr>
            <w:tcW w:w="824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  <w:tc>
          <w:tcPr>
            <w:tcW w:w="850" w:type="dxa"/>
          </w:tcPr>
          <w:p w:rsidR="00096359" w:rsidRPr="00EB751B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B751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 (-)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  <w:tc>
          <w:tcPr>
            <w:tcW w:w="810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(+)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66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</w:tr>
      <w:tr w:rsidR="00096359" w:rsidRPr="00922C82" w:rsidTr="00D4275C">
        <w:tc>
          <w:tcPr>
            <w:tcW w:w="2294" w:type="dxa"/>
          </w:tcPr>
          <w:p w:rsidR="00096359" w:rsidRPr="00001699" w:rsidRDefault="00096359" w:rsidP="0009635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699">
              <w:rPr>
                <w:rFonts w:ascii="Times New Roman" w:hAnsi="Times New Roman" w:cs="Times New Roman"/>
                <w:sz w:val="24"/>
                <w:szCs w:val="24"/>
              </w:rPr>
              <w:t>Участок топливной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аппаратуры</w:t>
            </w:r>
          </w:p>
        </w:tc>
        <w:tc>
          <w:tcPr>
            <w:tcW w:w="824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850" w:type="dxa"/>
          </w:tcPr>
          <w:p w:rsidR="00096359" w:rsidRPr="00EB751B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B751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 (+)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10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(+)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(+)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866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</w:tr>
      <w:tr w:rsidR="00096359" w:rsidRPr="00922C82" w:rsidTr="00D4275C">
        <w:tc>
          <w:tcPr>
            <w:tcW w:w="2294" w:type="dxa"/>
          </w:tcPr>
          <w:p w:rsidR="00096359" w:rsidRPr="00001699" w:rsidRDefault="00096359" w:rsidP="0009635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работ электротехнических</w:t>
            </w:r>
          </w:p>
        </w:tc>
        <w:tc>
          <w:tcPr>
            <w:tcW w:w="824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50" w:type="dxa"/>
          </w:tcPr>
          <w:p w:rsidR="00096359" w:rsidRPr="00EB751B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B751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+ (-)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  <w:tc>
          <w:tcPr>
            <w:tcW w:w="810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66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</w:tr>
      <w:tr w:rsidR="00096359" w:rsidTr="00D4275C">
        <w:tc>
          <w:tcPr>
            <w:tcW w:w="2294" w:type="dxa"/>
          </w:tcPr>
          <w:p w:rsidR="00096359" w:rsidRPr="00B63DD6" w:rsidRDefault="00096359" w:rsidP="0009635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покраски</w:t>
            </w:r>
          </w:p>
        </w:tc>
        <w:tc>
          <w:tcPr>
            <w:tcW w:w="824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  <w:tc>
          <w:tcPr>
            <w:tcW w:w="850" w:type="dxa"/>
          </w:tcPr>
          <w:p w:rsidR="00096359" w:rsidRPr="00EB751B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B751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 (-)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810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66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</w:tr>
      <w:tr w:rsidR="00096359" w:rsidRPr="00922C82" w:rsidTr="00D4275C">
        <w:tc>
          <w:tcPr>
            <w:tcW w:w="2294" w:type="dxa"/>
          </w:tcPr>
          <w:p w:rsidR="00096359" w:rsidRPr="00001699" w:rsidRDefault="00096359" w:rsidP="0009635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кузнечно-рессорное </w:t>
            </w:r>
          </w:p>
        </w:tc>
        <w:tc>
          <w:tcPr>
            <w:tcW w:w="824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850" w:type="dxa"/>
          </w:tcPr>
          <w:p w:rsidR="00096359" w:rsidRPr="00EB751B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B751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 (-)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+(-)</w:t>
            </w:r>
          </w:p>
        </w:tc>
        <w:tc>
          <w:tcPr>
            <w:tcW w:w="810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(+)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(+)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66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</w:tr>
      <w:tr w:rsidR="00096359" w:rsidRPr="00922C82" w:rsidTr="00D4275C">
        <w:tc>
          <w:tcPr>
            <w:tcW w:w="2294" w:type="dxa"/>
          </w:tcPr>
          <w:p w:rsidR="00096359" w:rsidRPr="00001699" w:rsidRDefault="00096359" w:rsidP="0009635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медницко-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жестян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4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850" w:type="dxa"/>
          </w:tcPr>
          <w:p w:rsidR="00096359" w:rsidRPr="00EB751B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B751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+ (-)</w:t>
            </w:r>
          </w:p>
        </w:tc>
        <w:tc>
          <w:tcPr>
            <w:tcW w:w="851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810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  <w:tc>
          <w:tcPr>
            <w:tcW w:w="723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- (+)</w:t>
            </w:r>
          </w:p>
        </w:tc>
        <w:tc>
          <w:tcPr>
            <w:tcW w:w="866" w:type="dxa"/>
          </w:tcPr>
          <w:p w:rsidR="00096359" w:rsidRPr="00096359" w:rsidRDefault="00096359" w:rsidP="00096359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359">
              <w:rPr>
                <w:rFonts w:ascii="Times New Roman" w:hAnsi="Times New Roman" w:cs="Times New Roman"/>
                <w:b/>
                <w:sz w:val="24"/>
                <w:szCs w:val="24"/>
              </w:rPr>
              <w:t>+ (-)</w:t>
            </w:r>
          </w:p>
        </w:tc>
      </w:tr>
    </w:tbl>
    <w:p w:rsidR="00416D11" w:rsidRDefault="00AD5EA2" w:rsidP="00416D1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E49AC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2357E5" w:rsidRPr="00416D11" w:rsidRDefault="00416D11" w:rsidP="00416D11">
      <w:pPr>
        <w:spacing w:after="0"/>
        <w:ind w:left="417"/>
        <w:rPr>
          <w:rFonts w:ascii="Times New Roman" w:hAnsi="Times New Roman" w:cs="Times New Roman"/>
          <w:color w:val="000000"/>
          <w:sz w:val="24"/>
          <w:szCs w:val="24"/>
        </w:rPr>
      </w:pPr>
      <w:r w:rsidRPr="00416D11">
        <w:rPr>
          <w:rFonts w:ascii="Times New Roman" w:hAnsi="Times New Roman" w:cs="Times New Roman"/>
          <w:b/>
          <w:sz w:val="24"/>
          <w:szCs w:val="24"/>
        </w:rPr>
        <w:t>+</w:t>
      </w:r>
      <w:r w:rsidRPr="00416D11">
        <w:rPr>
          <w:rFonts w:ascii="Times New Roman" w:hAnsi="Times New Roman" w:cs="Times New Roman"/>
          <w:sz w:val="24"/>
          <w:szCs w:val="24"/>
        </w:rPr>
        <w:t xml:space="preserve"> или </w:t>
      </w:r>
      <w:r w:rsidRPr="00416D11">
        <w:rPr>
          <w:rFonts w:ascii="Times New Roman" w:hAnsi="Times New Roman" w:cs="Times New Roman"/>
          <w:b/>
          <w:sz w:val="24"/>
          <w:szCs w:val="24"/>
        </w:rPr>
        <w:t xml:space="preserve">(+) – </w:t>
      </w:r>
      <w:r w:rsidRPr="00416D11">
        <w:rPr>
          <w:rFonts w:ascii="Times New Roman" w:hAnsi="Times New Roman" w:cs="Times New Roman"/>
          <w:sz w:val="24"/>
          <w:szCs w:val="24"/>
        </w:rPr>
        <w:t>указывает на наличие этого участка в вашем задании.</w:t>
      </w:r>
    </w:p>
    <w:p w:rsidR="002357E5" w:rsidRDefault="00416D11" w:rsidP="00416D11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16D11">
        <w:rPr>
          <w:rFonts w:ascii="Times New Roman" w:hAnsi="Times New Roman" w:cs="Times New Roman"/>
          <w:color w:val="000000"/>
          <w:sz w:val="24"/>
          <w:szCs w:val="24"/>
        </w:rPr>
        <w:t>Приложению 1</w:t>
      </w:r>
    </w:p>
    <w:p w:rsidR="00416D11" w:rsidRPr="002E37D6" w:rsidRDefault="00416D11" w:rsidP="00416D11">
      <w:pPr>
        <w:rPr>
          <w:rFonts w:ascii="Times New Roman" w:hAnsi="Times New Roman" w:cs="Times New Roman"/>
          <w:b/>
          <w:sz w:val="24"/>
          <w:szCs w:val="24"/>
        </w:rPr>
      </w:pPr>
      <w:r w:rsidRPr="002E37D6">
        <w:rPr>
          <w:rFonts w:ascii="Times New Roman" w:hAnsi="Times New Roman" w:cs="Times New Roman"/>
          <w:b/>
          <w:sz w:val="24"/>
          <w:szCs w:val="24"/>
        </w:rPr>
        <w:t>Загрязнение окружающей среды при проведении рем</w:t>
      </w:r>
      <w:r>
        <w:rPr>
          <w:rFonts w:ascii="Times New Roman" w:hAnsi="Times New Roman" w:cs="Times New Roman"/>
          <w:b/>
          <w:sz w:val="24"/>
          <w:szCs w:val="24"/>
        </w:rPr>
        <w:t>онта и обслуживания с/х техники</w:t>
      </w:r>
    </w:p>
    <w:p w:rsidR="00416D11" w:rsidRPr="002E37D6" w:rsidRDefault="00416D11" w:rsidP="00416D1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D6">
        <w:rPr>
          <w:rFonts w:ascii="Times New Roman" w:hAnsi="Times New Roman" w:cs="Times New Roman"/>
          <w:sz w:val="24"/>
          <w:szCs w:val="24"/>
        </w:rPr>
        <w:lastRenderedPageBreak/>
        <w:t xml:space="preserve">Обслуживание и ремонт с/х техники вызывает значительное загрязнение окружающей среды. При техническом обслуживании и ремонте выполняются различные виды работ в результате выполнения которых возникает образование различных видов загрязнений (выбросов в атмосферу, сбросов в гидросферу, накопления разных видов отходов, возникновение негативных энергетических воздействий, шума, вибраций, электромагнитных полей и т.д.) Выполнение ремонтных работ ведется на различных производственных участках. К таким участкам относят: участок мойки, зоны технического обслуживания и диагностики, аккумуляторный участок, слесарно-механическое отделение, участок топливной аппаратуры, кузнечно- рессорное отделение, участок </w:t>
      </w:r>
      <w:proofErr w:type="spellStart"/>
      <w:r w:rsidRPr="002E37D6">
        <w:rPr>
          <w:rFonts w:ascii="Times New Roman" w:hAnsi="Times New Roman" w:cs="Times New Roman"/>
          <w:sz w:val="24"/>
          <w:szCs w:val="24"/>
        </w:rPr>
        <w:t>шиномонтажа</w:t>
      </w:r>
      <w:proofErr w:type="spellEnd"/>
      <w:r w:rsidRPr="002E37D6">
        <w:rPr>
          <w:rFonts w:ascii="Times New Roman" w:hAnsi="Times New Roman" w:cs="Times New Roman"/>
          <w:sz w:val="24"/>
          <w:szCs w:val="24"/>
        </w:rPr>
        <w:t xml:space="preserve">, электротехническое отделение, покрасочное отделение, </w:t>
      </w:r>
      <w:proofErr w:type="spellStart"/>
      <w:r w:rsidRPr="002E37D6">
        <w:rPr>
          <w:rFonts w:ascii="Times New Roman" w:hAnsi="Times New Roman" w:cs="Times New Roman"/>
          <w:sz w:val="24"/>
          <w:szCs w:val="24"/>
        </w:rPr>
        <w:t>медницко</w:t>
      </w:r>
      <w:proofErr w:type="spellEnd"/>
      <w:r w:rsidRPr="002E37D6">
        <w:rPr>
          <w:rFonts w:ascii="Times New Roman" w:hAnsi="Times New Roman" w:cs="Times New Roman"/>
          <w:sz w:val="24"/>
          <w:szCs w:val="24"/>
        </w:rPr>
        <w:t xml:space="preserve"> жестяницкое и т.д. на каждом участке или в отделении образуются определенные виды загрязнений.</w:t>
      </w:r>
    </w:p>
    <w:p w:rsidR="00416D11" w:rsidRPr="002E37D6" w:rsidRDefault="00416D11" w:rsidP="00416D1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D6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2E37D6">
        <w:rPr>
          <w:rFonts w:ascii="Times New Roman" w:hAnsi="Times New Roman" w:cs="Times New Roman"/>
          <w:b/>
          <w:i/>
          <w:sz w:val="24"/>
          <w:szCs w:val="24"/>
        </w:rPr>
        <w:t>при выполнении работ в зоне технического обслуживания и диагностики</w:t>
      </w:r>
      <w:r w:rsidRPr="002E37D6">
        <w:rPr>
          <w:rFonts w:ascii="Times New Roman" w:hAnsi="Times New Roman" w:cs="Times New Roman"/>
          <w:sz w:val="24"/>
          <w:szCs w:val="24"/>
        </w:rPr>
        <w:t xml:space="preserve"> используется разнообразное оборудование: стенды, подъёмники, смотровые ямы, оборудование для замены смазки, оборудования. Основными загрязнителями воздуха являются пылевые частицы, оксид углерода, окислы азота, углеводороды, масленый туман, сажа.</w:t>
      </w:r>
    </w:p>
    <w:p w:rsidR="00416D11" w:rsidRPr="002E37D6" w:rsidRDefault="00416D11" w:rsidP="00416D1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D6">
        <w:rPr>
          <w:rFonts w:ascii="Times New Roman" w:hAnsi="Times New Roman" w:cs="Times New Roman"/>
          <w:b/>
          <w:i/>
          <w:sz w:val="24"/>
          <w:szCs w:val="24"/>
        </w:rPr>
        <w:t xml:space="preserve">При механической обработке деталей </w:t>
      </w:r>
      <w:r w:rsidRPr="002E37D6">
        <w:rPr>
          <w:rFonts w:ascii="Times New Roman" w:hAnsi="Times New Roman" w:cs="Times New Roman"/>
          <w:sz w:val="24"/>
          <w:szCs w:val="24"/>
        </w:rPr>
        <w:t>на станках токарных, сверлильных, фрезерных, шлифовальных и т.д. в воздух помещения выделяются металлические и абразивные пыли, стружка, масленый туман, туман эмульсий от охлаждающих жидкостей.</w:t>
      </w:r>
    </w:p>
    <w:p w:rsidR="00416D11" w:rsidRPr="002E37D6" w:rsidRDefault="00416D11" w:rsidP="00416D1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D6">
        <w:rPr>
          <w:rFonts w:ascii="Times New Roman" w:hAnsi="Times New Roman" w:cs="Times New Roman"/>
          <w:b/>
          <w:i/>
          <w:sz w:val="24"/>
          <w:szCs w:val="24"/>
        </w:rPr>
        <w:t>На аккумуляторном участке</w:t>
      </w:r>
      <w:r w:rsidRPr="002E37D6">
        <w:rPr>
          <w:rFonts w:ascii="Times New Roman" w:hAnsi="Times New Roman" w:cs="Times New Roman"/>
          <w:sz w:val="24"/>
          <w:szCs w:val="24"/>
        </w:rPr>
        <w:t xml:space="preserve"> выполняют работы по сборке разборке и зарядке АКБ, проводят промывку нейтрализующими растворами, могут использовать сварочное оборудование, выделяют места для хранения электролита. Основными загрязнителями воды и воздуха являются: промывочные растворы, свинцовые соединения, пары кислот и щелочей.</w:t>
      </w:r>
    </w:p>
    <w:p w:rsidR="00416D11" w:rsidRPr="002E37D6" w:rsidRDefault="00416D11" w:rsidP="00416D1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D6">
        <w:rPr>
          <w:rFonts w:ascii="Times New Roman" w:hAnsi="Times New Roman" w:cs="Times New Roman"/>
          <w:b/>
          <w:i/>
          <w:sz w:val="24"/>
          <w:szCs w:val="24"/>
        </w:rPr>
        <w:t>На участке топливной аппаратуры</w:t>
      </w:r>
      <w:r w:rsidRPr="002E37D6">
        <w:rPr>
          <w:rFonts w:ascii="Times New Roman" w:hAnsi="Times New Roman" w:cs="Times New Roman"/>
          <w:sz w:val="24"/>
          <w:szCs w:val="24"/>
        </w:rPr>
        <w:t xml:space="preserve"> проводят регулировочные и ремонтные работы систем питания используя проверочные стенды, специальную оснастку. Основными загрязнителями являются различные виды топлива (бензин, керосин, дизельное топливо), ацетон, ветошь.</w:t>
      </w:r>
    </w:p>
    <w:p w:rsidR="00416D11" w:rsidRPr="002E37D6" w:rsidRDefault="00416D11" w:rsidP="00416D1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D6">
        <w:rPr>
          <w:rFonts w:ascii="Times New Roman" w:hAnsi="Times New Roman" w:cs="Times New Roman"/>
          <w:b/>
          <w:i/>
          <w:sz w:val="24"/>
          <w:szCs w:val="24"/>
        </w:rPr>
        <w:t>На участке электротехнического отделения</w:t>
      </w:r>
      <w:r w:rsidRPr="002E37D6">
        <w:rPr>
          <w:rFonts w:ascii="Times New Roman" w:hAnsi="Times New Roman" w:cs="Times New Roman"/>
          <w:sz w:val="24"/>
          <w:szCs w:val="24"/>
        </w:rPr>
        <w:t xml:space="preserve">, используется оборудование для пайки, заточки, </w:t>
      </w:r>
      <w:proofErr w:type="spellStart"/>
      <w:r w:rsidRPr="002E37D6">
        <w:rPr>
          <w:rFonts w:ascii="Times New Roman" w:hAnsi="Times New Roman" w:cs="Times New Roman"/>
          <w:sz w:val="24"/>
          <w:szCs w:val="24"/>
        </w:rPr>
        <w:t>электролудильные</w:t>
      </w:r>
      <w:proofErr w:type="spellEnd"/>
      <w:r w:rsidRPr="002E37D6">
        <w:rPr>
          <w:rFonts w:ascii="Times New Roman" w:hAnsi="Times New Roman" w:cs="Times New Roman"/>
          <w:sz w:val="24"/>
          <w:szCs w:val="24"/>
        </w:rPr>
        <w:t xml:space="preserve"> ванны, оборудование и стенды для испытаний. Основными загрязнителями являются: канифоль, абразивная и асбестовая пыль, пары кислот.</w:t>
      </w:r>
    </w:p>
    <w:p w:rsidR="00416D11" w:rsidRPr="002E37D6" w:rsidRDefault="00416D11" w:rsidP="00416D1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D6">
        <w:rPr>
          <w:rFonts w:ascii="Times New Roman" w:hAnsi="Times New Roman" w:cs="Times New Roman"/>
          <w:b/>
          <w:i/>
          <w:sz w:val="24"/>
          <w:szCs w:val="24"/>
        </w:rPr>
        <w:t>В отделении кузнечно- рессорном</w:t>
      </w:r>
      <w:r w:rsidRPr="002E37D6">
        <w:rPr>
          <w:rFonts w:ascii="Times New Roman" w:hAnsi="Times New Roman" w:cs="Times New Roman"/>
          <w:sz w:val="24"/>
          <w:szCs w:val="24"/>
        </w:rPr>
        <w:t xml:space="preserve"> осуществляют ковку, закалку, отпуск металлических изделий, используя кузнечный горн, термические ванны. В процессе выполнения работ происходит загрязнение воздуха угольной пылью, сажей, оксидами азота и углерода, оксидами серы, парами масел, </w:t>
      </w:r>
      <w:proofErr w:type="spellStart"/>
      <w:r w:rsidRPr="002E37D6">
        <w:rPr>
          <w:rFonts w:ascii="Times New Roman" w:hAnsi="Times New Roman" w:cs="Times New Roman"/>
          <w:sz w:val="24"/>
          <w:szCs w:val="24"/>
        </w:rPr>
        <w:t>хлороводородом</w:t>
      </w:r>
      <w:proofErr w:type="spellEnd"/>
      <w:r w:rsidRPr="002E37D6">
        <w:rPr>
          <w:rFonts w:ascii="Times New Roman" w:hAnsi="Times New Roman" w:cs="Times New Roman"/>
          <w:sz w:val="24"/>
          <w:szCs w:val="24"/>
        </w:rPr>
        <w:t>, образуются сточные воды.</w:t>
      </w:r>
    </w:p>
    <w:p w:rsidR="00416D11" w:rsidRPr="002E37D6" w:rsidRDefault="00416D11" w:rsidP="00416D1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D6">
        <w:rPr>
          <w:rFonts w:ascii="Times New Roman" w:hAnsi="Times New Roman" w:cs="Times New Roman"/>
          <w:b/>
          <w:i/>
          <w:sz w:val="24"/>
          <w:szCs w:val="24"/>
        </w:rPr>
        <w:t xml:space="preserve">На участке </w:t>
      </w:r>
      <w:proofErr w:type="spellStart"/>
      <w:r w:rsidRPr="002E37D6">
        <w:rPr>
          <w:rFonts w:ascii="Times New Roman" w:hAnsi="Times New Roman" w:cs="Times New Roman"/>
          <w:b/>
          <w:i/>
          <w:sz w:val="24"/>
          <w:szCs w:val="24"/>
        </w:rPr>
        <w:t>шиномонтажа</w:t>
      </w:r>
      <w:proofErr w:type="spellEnd"/>
      <w:r w:rsidRPr="002E37D6">
        <w:rPr>
          <w:rFonts w:ascii="Times New Roman" w:hAnsi="Times New Roman" w:cs="Times New Roman"/>
          <w:sz w:val="24"/>
          <w:szCs w:val="24"/>
        </w:rPr>
        <w:t xml:space="preserve"> ведут работы по разборке, сборке, ремонту покрышек и камер, осуществляют балансировку колес используют оборудование для вулканизации. Стенды и станки для балансировки. Воздух участка загрязняется минеральной и резиновой пылью, парами бензина, сернистым ангидридом.</w:t>
      </w:r>
    </w:p>
    <w:p w:rsidR="00416D11" w:rsidRPr="002E37D6" w:rsidRDefault="00416D11" w:rsidP="00416D1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D6">
        <w:rPr>
          <w:rFonts w:ascii="Times New Roman" w:hAnsi="Times New Roman" w:cs="Times New Roman"/>
          <w:b/>
          <w:i/>
          <w:sz w:val="24"/>
          <w:szCs w:val="24"/>
        </w:rPr>
        <w:t xml:space="preserve">В отделении </w:t>
      </w:r>
      <w:proofErr w:type="spellStart"/>
      <w:r w:rsidRPr="002E37D6">
        <w:rPr>
          <w:rFonts w:ascii="Times New Roman" w:hAnsi="Times New Roman" w:cs="Times New Roman"/>
          <w:b/>
          <w:i/>
          <w:sz w:val="24"/>
          <w:szCs w:val="24"/>
        </w:rPr>
        <w:t>медницко</w:t>
      </w:r>
      <w:proofErr w:type="spellEnd"/>
      <w:r w:rsidRPr="002E37D6">
        <w:rPr>
          <w:rFonts w:ascii="Times New Roman" w:hAnsi="Times New Roman" w:cs="Times New Roman"/>
          <w:b/>
          <w:i/>
          <w:sz w:val="24"/>
          <w:szCs w:val="24"/>
        </w:rPr>
        <w:t xml:space="preserve"> жестяницком</w:t>
      </w:r>
      <w:r w:rsidRPr="002E37D6">
        <w:rPr>
          <w:rFonts w:ascii="Times New Roman" w:hAnsi="Times New Roman" w:cs="Times New Roman"/>
          <w:sz w:val="24"/>
          <w:szCs w:val="24"/>
        </w:rPr>
        <w:t xml:space="preserve"> проводят резку, пайку, правку, формовку по шаблонам. Основными загрязнителями являются: пары кислот, соединения кремния, </w:t>
      </w:r>
      <w:proofErr w:type="spellStart"/>
      <w:r w:rsidRPr="002E37D6">
        <w:rPr>
          <w:rFonts w:ascii="Times New Roman" w:hAnsi="Times New Roman" w:cs="Times New Roman"/>
          <w:sz w:val="24"/>
          <w:szCs w:val="24"/>
        </w:rPr>
        <w:t>уайт</w:t>
      </w:r>
      <w:proofErr w:type="spellEnd"/>
      <w:r w:rsidRPr="002E37D6">
        <w:rPr>
          <w:rFonts w:ascii="Times New Roman" w:hAnsi="Times New Roman" w:cs="Times New Roman"/>
          <w:sz w:val="24"/>
          <w:szCs w:val="24"/>
        </w:rPr>
        <w:t xml:space="preserve"> спирит, щелочи, сульфаты, наждачная и металлическая пыль, отходы.</w:t>
      </w:r>
    </w:p>
    <w:p w:rsidR="00416D11" w:rsidRDefault="00416D11" w:rsidP="00416D1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D6">
        <w:rPr>
          <w:rFonts w:ascii="Times New Roman" w:hAnsi="Times New Roman" w:cs="Times New Roman"/>
          <w:b/>
          <w:i/>
          <w:sz w:val="24"/>
          <w:szCs w:val="24"/>
        </w:rPr>
        <w:t xml:space="preserve">На участке мойки </w:t>
      </w:r>
      <w:r w:rsidRPr="002E37D6">
        <w:rPr>
          <w:rFonts w:ascii="Times New Roman" w:hAnsi="Times New Roman" w:cs="Times New Roman"/>
          <w:sz w:val="24"/>
          <w:szCs w:val="24"/>
        </w:rPr>
        <w:t>при механической мойке из шланга или моечными машинами происходит загрязнение вод поверхностно активными синтетическими веществами, моечными растворами, нефтепродуктами, кислотами, щелочами, фенолами, жирами, формальдегидом и др. загрязнителями.</w:t>
      </w:r>
    </w:p>
    <w:p w:rsidR="00416D11" w:rsidRPr="002E37D6" w:rsidRDefault="00416D11" w:rsidP="00416D11">
      <w:pPr>
        <w:jc w:val="both"/>
        <w:rPr>
          <w:rFonts w:ascii="Times New Roman" w:hAnsi="Times New Roman" w:cs="Times New Roman"/>
          <w:sz w:val="24"/>
          <w:szCs w:val="24"/>
        </w:rPr>
      </w:pPr>
      <w:r w:rsidRPr="00AA5450">
        <w:rPr>
          <w:rFonts w:ascii="Times New Roman" w:hAnsi="Times New Roman" w:cs="Times New Roman"/>
          <w:b/>
          <w:i/>
          <w:sz w:val="24"/>
          <w:szCs w:val="24"/>
        </w:rPr>
        <w:t>В отделении покраски</w:t>
      </w:r>
      <w:r>
        <w:rPr>
          <w:rFonts w:ascii="Times New Roman" w:hAnsi="Times New Roman" w:cs="Times New Roman"/>
          <w:sz w:val="24"/>
          <w:szCs w:val="24"/>
        </w:rPr>
        <w:t xml:space="preserve"> основными загрязнителями воздуха являются испарения растворителей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покрасочных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средств, нагретый воздух.</w:t>
      </w:r>
    </w:p>
    <w:p w:rsidR="00416D11" w:rsidRDefault="00416D11" w:rsidP="00416D11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357E5" w:rsidRDefault="00416D11" w:rsidP="00416D11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6D11">
        <w:rPr>
          <w:rFonts w:ascii="Times New Roman" w:hAnsi="Times New Roman" w:cs="Times New Roman"/>
          <w:color w:val="000000"/>
          <w:sz w:val="24"/>
          <w:szCs w:val="24"/>
        </w:rPr>
        <w:t>Приложению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798"/>
        <w:gridCol w:w="1729"/>
        <w:gridCol w:w="1429"/>
        <w:gridCol w:w="1375"/>
        <w:gridCol w:w="1375"/>
        <w:gridCol w:w="1375"/>
        <w:gridCol w:w="1380"/>
      </w:tblGrid>
      <w:tr w:rsidR="00416D11" w:rsidTr="00E665F0">
        <w:trPr>
          <w:trHeight w:val="368"/>
        </w:trPr>
        <w:tc>
          <w:tcPr>
            <w:tcW w:w="1798" w:type="dxa"/>
            <w:vMerge w:val="restart"/>
          </w:tcPr>
          <w:p w:rsidR="00416D11" w:rsidRPr="00B91B82" w:rsidRDefault="00416D11" w:rsidP="00E665F0">
            <w:pPr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</w:t>
            </w:r>
            <w:r w:rsidRPr="00B91B82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участка, отделения</w:t>
            </w:r>
          </w:p>
        </w:tc>
        <w:tc>
          <w:tcPr>
            <w:tcW w:w="1729" w:type="dxa"/>
            <w:vMerge w:val="restart"/>
          </w:tcPr>
          <w:p w:rsidR="00416D11" w:rsidRPr="00B91B82" w:rsidRDefault="00416D11" w:rsidP="00E665F0">
            <w:pPr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B91B82">
              <w:rPr>
                <w:rFonts w:ascii="Times New Roman" w:hAnsi="Times New Roman" w:cs="Times New Roman"/>
                <w:i/>
                <w:sz w:val="24"/>
                <w:szCs w:val="24"/>
              </w:rPr>
              <w:t>борудов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ание, инструмент, работы</w:t>
            </w:r>
          </w:p>
        </w:tc>
        <w:tc>
          <w:tcPr>
            <w:tcW w:w="1429" w:type="dxa"/>
            <w:vMerge w:val="restart"/>
          </w:tcPr>
          <w:p w:rsidR="00416D11" w:rsidRPr="00B91B82" w:rsidRDefault="00416D11" w:rsidP="00E665F0">
            <w:pPr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Загрязни-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5505" w:type="dxa"/>
            <w:gridSpan w:val="4"/>
            <w:tcBorders>
              <w:bottom w:val="single" w:sz="4" w:space="0" w:color="auto"/>
            </w:tcBorders>
          </w:tcPr>
          <w:p w:rsidR="00416D11" w:rsidRPr="00E332C2" w:rsidRDefault="00CB390B" w:rsidP="00E665F0">
            <w:pPr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Влияние</w:t>
            </w:r>
            <w:r w:rsidR="00416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загрязнений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на:</w:t>
            </w:r>
          </w:p>
        </w:tc>
      </w:tr>
      <w:tr w:rsidR="00416D11" w:rsidTr="00E665F0">
        <w:trPr>
          <w:trHeight w:val="383"/>
        </w:trPr>
        <w:tc>
          <w:tcPr>
            <w:tcW w:w="1798" w:type="dxa"/>
            <w:vMerge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416D11" w:rsidRPr="00E332C2" w:rsidRDefault="00CB390B" w:rsidP="00E665F0">
            <w:pPr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воздух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416D11" w:rsidRPr="00E332C2" w:rsidRDefault="00CB390B" w:rsidP="00E665F0">
            <w:pPr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Водные источники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416D11" w:rsidRPr="00E332C2" w:rsidRDefault="00416D11" w:rsidP="00E665F0">
            <w:pPr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2C2">
              <w:rPr>
                <w:rFonts w:ascii="Times New Roman" w:hAnsi="Times New Roman" w:cs="Times New Roman"/>
                <w:i/>
                <w:sz w:val="24"/>
                <w:szCs w:val="24"/>
              </w:rPr>
              <w:t>почвы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416D11" w:rsidRPr="00E332C2" w:rsidRDefault="00416D11" w:rsidP="00E665F0">
            <w:pPr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2C2">
              <w:rPr>
                <w:rFonts w:ascii="Times New Roman" w:hAnsi="Times New Roman" w:cs="Times New Roman"/>
                <w:i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организмов</w:t>
            </w:r>
          </w:p>
        </w:tc>
      </w:tr>
      <w:tr w:rsidR="00416D11" w:rsidTr="00E665F0">
        <w:trPr>
          <w:trHeight w:val="272"/>
        </w:trPr>
        <w:tc>
          <w:tcPr>
            <w:tcW w:w="1798" w:type="dxa"/>
            <w:tcBorders>
              <w:bottom w:val="single" w:sz="4" w:space="0" w:color="auto"/>
            </w:tcBorders>
          </w:tcPr>
          <w:p w:rsidR="00416D11" w:rsidRPr="00C70E6D" w:rsidRDefault="00416D11" w:rsidP="00E665F0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70E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416D11" w:rsidRPr="00C70E6D" w:rsidRDefault="00416D11" w:rsidP="00E665F0">
            <w:pPr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416D11" w:rsidRPr="00C70E6D" w:rsidRDefault="00416D11" w:rsidP="00E665F0">
            <w:pPr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16D11" w:rsidRPr="00C70E6D" w:rsidRDefault="00416D11" w:rsidP="00E665F0">
            <w:pPr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16D11" w:rsidRPr="00C70E6D" w:rsidRDefault="00416D11" w:rsidP="00E665F0">
            <w:pPr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16D11" w:rsidRPr="00C70E6D" w:rsidRDefault="00416D11" w:rsidP="00E665F0">
            <w:pPr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16D11" w:rsidRPr="00C70E6D" w:rsidRDefault="00416D11" w:rsidP="00E665F0">
            <w:pPr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</w:tr>
      <w:tr w:rsidR="00416D11" w:rsidTr="00E665F0">
        <w:trPr>
          <w:trHeight w:val="1915"/>
        </w:trPr>
        <w:tc>
          <w:tcPr>
            <w:tcW w:w="1798" w:type="dxa"/>
            <w:tcBorders>
              <w:top w:val="single" w:sz="4" w:space="0" w:color="auto"/>
            </w:tcBorders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D11" w:rsidTr="00E665F0">
        <w:trPr>
          <w:trHeight w:val="2233"/>
        </w:trPr>
        <w:tc>
          <w:tcPr>
            <w:tcW w:w="1798" w:type="dxa"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29" w:type="dxa"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29" w:type="dxa"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75" w:type="dxa"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75" w:type="dxa"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75" w:type="dxa"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80" w:type="dxa"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D11" w:rsidTr="00E665F0">
        <w:trPr>
          <w:trHeight w:val="1473"/>
        </w:trPr>
        <w:tc>
          <w:tcPr>
            <w:tcW w:w="1798" w:type="dxa"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29" w:type="dxa"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29" w:type="dxa"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75" w:type="dxa"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75" w:type="dxa"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75" w:type="dxa"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80" w:type="dxa"/>
          </w:tcPr>
          <w:p w:rsidR="00416D11" w:rsidRDefault="00416D11" w:rsidP="00E665F0">
            <w:pPr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2357E5" w:rsidRDefault="002357E5" w:rsidP="002357E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57E5" w:rsidRDefault="002357E5" w:rsidP="002357E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4561" w:rsidRPr="00F04561" w:rsidRDefault="00F04561" w:rsidP="00F04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6</w:t>
      </w:r>
      <w:r w:rsidRPr="000957D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-8</w:t>
      </w:r>
      <w:r w:rsidRPr="000957D2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04561">
        <w:rPr>
          <w:rFonts w:ascii="Times New Roman" w:hAnsi="Times New Roman" w:cs="Times New Roman"/>
          <w:b/>
          <w:color w:val="000000"/>
          <w:sz w:val="24"/>
          <w:szCs w:val="24"/>
        </w:rPr>
        <w:t>для спец. 23.02.03.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47D1">
        <w:rPr>
          <w:rFonts w:ascii="Times New Roman" w:hAnsi="Times New Roman" w:cs="Times New Roman"/>
          <w:sz w:val="24"/>
          <w:szCs w:val="24"/>
        </w:rPr>
        <w:t>По исходным данным р</w:t>
      </w:r>
      <w:r w:rsidRPr="00F04561">
        <w:rPr>
          <w:rFonts w:ascii="Times New Roman" w:hAnsi="Times New Roman" w:cs="Times New Roman"/>
          <w:sz w:val="24"/>
          <w:szCs w:val="24"/>
        </w:rPr>
        <w:t xml:space="preserve">ассчитайте ущерб </w:t>
      </w:r>
      <w:proofErr w:type="spellStart"/>
      <w:r w:rsidRPr="00F04561">
        <w:rPr>
          <w:rFonts w:ascii="Times New Roman" w:eastAsia="Times New Roman" w:hAnsi="Times New Roman" w:cs="Times New Roman"/>
          <w:sz w:val="24"/>
          <w:szCs w:val="24"/>
          <w:lang w:eastAsia="ru-RU"/>
        </w:rPr>
        <w:t>УЩотх</w:t>
      </w:r>
      <w:proofErr w:type="spellEnd"/>
      <w:r w:rsidRPr="00F04561">
        <w:rPr>
          <w:rFonts w:ascii="Times New Roman" w:hAnsi="Times New Roman" w:cs="Times New Roman"/>
          <w:sz w:val="24"/>
          <w:szCs w:val="24"/>
        </w:rPr>
        <w:t xml:space="preserve"> за загрязнение почв отходами в результате несанкционированного их размещения по исходным данным </w:t>
      </w:r>
      <w:r w:rsidR="002266D1">
        <w:rPr>
          <w:rFonts w:ascii="Times New Roman" w:hAnsi="Times New Roman" w:cs="Times New Roman"/>
          <w:sz w:val="24"/>
          <w:szCs w:val="24"/>
        </w:rPr>
        <w:t>см. табл. и Приложение 2.</w:t>
      </w:r>
    </w:p>
    <w:p w:rsidR="00F04561" w:rsidRPr="002266D1" w:rsidRDefault="00F04561" w:rsidP="002266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6</w:t>
      </w:r>
      <w:r w:rsidRPr="000957D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-8</w:t>
      </w:r>
      <w:r w:rsidRPr="000957D2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04561">
        <w:rPr>
          <w:rFonts w:ascii="Times New Roman" w:hAnsi="Times New Roman" w:cs="Times New Roman"/>
          <w:b/>
          <w:color w:val="000000"/>
          <w:sz w:val="24"/>
          <w:szCs w:val="24"/>
        </w:rPr>
        <w:t>для спец.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35.02.08 </w:t>
      </w:r>
      <w:r w:rsidR="00BC47D1">
        <w:rPr>
          <w:rFonts w:ascii="Times New Roman" w:hAnsi="Times New Roman" w:cs="Times New Roman"/>
          <w:color w:val="000000"/>
          <w:sz w:val="24"/>
          <w:szCs w:val="24"/>
        </w:rPr>
        <w:t>По исходным данным р</w:t>
      </w:r>
      <w:r w:rsidRPr="002266D1">
        <w:rPr>
          <w:rFonts w:ascii="Times New Roman" w:hAnsi="Times New Roman" w:cs="Times New Roman"/>
          <w:color w:val="000000"/>
          <w:sz w:val="24"/>
          <w:szCs w:val="24"/>
        </w:rPr>
        <w:t xml:space="preserve">ассчитайте ущерб </w:t>
      </w:r>
      <w:proofErr w:type="spellStart"/>
      <w:r w:rsidRPr="002266D1">
        <w:rPr>
          <w:rFonts w:ascii="Times New Roman" w:hAnsi="Times New Roman" w:cs="Times New Roman"/>
          <w:color w:val="000000"/>
          <w:sz w:val="24"/>
          <w:szCs w:val="24"/>
        </w:rPr>
        <w:t>УЩпорч</w:t>
      </w:r>
      <w:proofErr w:type="spellEnd"/>
      <w:r w:rsidRPr="002266D1">
        <w:rPr>
          <w:rFonts w:ascii="Times New Roman" w:hAnsi="Times New Roman" w:cs="Times New Roman"/>
          <w:color w:val="000000"/>
          <w:sz w:val="24"/>
          <w:szCs w:val="24"/>
        </w:rPr>
        <w:t xml:space="preserve"> за порчу земли при проведении непредусмотренных земляных работ, в следствии которых, поверхностный слой почвы был перекрыт глин</w:t>
      </w:r>
      <w:r w:rsidR="006A31B5">
        <w:rPr>
          <w:rFonts w:ascii="Times New Roman" w:hAnsi="Times New Roman" w:cs="Times New Roman"/>
          <w:color w:val="000000"/>
          <w:sz w:val="24"/>
          <w:szCs w:val="24"/>
        </w:rPr>
        <w:t>истыми отложениями на площади S</w:t>
      </w:r>
      <w:r w:rsidR="006A31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66D1">
        <w:rPr>
          <w:rFonts w:ascii="Times New Roman" w:hAnsi="Times New Roman" w:cs="Times New Roman"/>
          <w:color w:val="000000"/>
          <w:sz w:val="24"/>
          <w:szCs w:val="24"/>
        </w:rPr>
        <w:t xml:space="preserve"> Работы произведены в </w:t>
      </w:r>
      <w:proofErr w:type="spellStart"/>
      <w:r w:rsidRPr="002266D1">
        <w:rPr>
          <w:rFonts w:ascii="Times New Roman" w:hAnsi="Times New Roman" w:cs="Times New Roman"/>
          <w:color w:val="000000"/>
          <w:sz w:val="24"/>
          <w:szCs w:val="24"/>
        </w:rPr>
        <w:t>северотаежной</w:t>
      </w:r>
      <w:proofErr w:type="spellEnd"/>
      <w:r w:rsidRPr="002266D1">
        <w:rPr>
          <w:rFonts w:ascii="Times New Roman" w:hAnsi="Times New Roman" w:cs="Times New Roman"/>
          <w:color w:val="000000"/>
          <w:sz w:val="24"/>
          <w:szCs w:val="24"/>
        </w:rPr>
        <w:t>, или среднетаежной зоне.</w:t>
      </w:r>
    </w:p>
    <w:tbl>
      <w:tblPr>
        <w:tblStyle w:val="a5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3203D4" w:rsidRPr="003203D4" w:rsidTr="002266D1">
        <w:trPr>
          <w:trHeight w:val="363"/>
        </w:trPr>
        <w:tc>
          <w:tcPr>
            <w:tcW w:w="1843" w:type="dxa"/>
            <w:shd w:val="clear" w:color="auto" w:fill="FFFFFF" w:themeFill="background1"/>
          </w:tcPr>
          <w:p w:rsidR="003203D4" w:rsidRPr="003203D4" w:rsidRDefault="003203D4" w:rsidP="00BC47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№ задания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3203D4" w:rsidRDefault="003203D4" w:rsidP="003203D4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61(72)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EB751B" w:rsidRDefault="003203D4" w:rsidP="00BC47D1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B751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62(74)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3203D4" w:rsidRDefault="003203D4" w:rsidP="00BC47D1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63(7</w:t>
            </w: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5)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3203D4" w:rsidRDefault="003203D4" w:rsidP="00BC47D1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64(7</w:t>
            </w: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3203D4" w:rsidRDefault="003203D4" w:rsidP="00BC47D1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65(7</w:t>
            </w: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7)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3203D4" w:rsidRDefault="003203D4" w:rsidP="00BC47D1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66(73</w:t>
            </w: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3203D4" w:rsidRDefault="003203D4" w:rsidP="00BC47D1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67(7</w:t>
            </w: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9)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3203D4" w:rsidRDefault="003203D4" w:rsidP="00BC47D1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68(8</w:t>
            </w: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0)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3203D4" w:rsidRDefault="003203D4" w:rsidP="00BC47D1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69(78</w:t>
            </w: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3203D4" w:rsidRDefault="003203D4" w:rsidP="00BC47D1">
            <w:pPr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70(71</w:t>
            </w: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203D4" w:rsidRPr="003203D4" w:rsidTr="002266D1">
        <w:trPr>
          <w:trHeight w:val="701"/>
        </w:trPr>
        <w:tc>
          <w:tcPr>
            <w:tcW w:w="1843" w:type="dxa"/>
          </w:tcPr>
          <w:p w:rsidR="003203D4" w:rsidRPr="003203D4" w:rsidRDefault="003203D4" w:rsidP="00BC47D1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Масса отходов 2кл. опасности, т</w:t>
            </w:r>
          </w:p>
          <w:p w:rsidR="003203D4" w:rsidRPr="003203D4" w:rsidRDefault="003203D4" w:rsidP="00BC47D1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высокоопасные</w:t>
            </w:r>
            <w:proofErr w:type="spellEnd"/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(0,2)</w:t>
            </w:r>
          </w:p>
        </w:tc>
        <w:tc>
          <w:tcPr>
            <w:tcW w:w="851" w:type="dxa"/>
          </w:tcPr>
          <w:p w:rsidR="003203D4" w:rsidRPr="00EB751B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5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0,5</w:t>
            </w:r>
          </w:p>
          <w:p w:rsidR="003203D4" w:rsidRPr="00EB751B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5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(0,3)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(0,28)</w:t>
            </w:r>
          </w:p>
        </w:tc>
        <w:tc>
          <w:tcPr>
            <w:tcW w:w="851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(0,38)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(0,15)</w:t>
            </w:r>
          </w:p>
        </w:tc>
        <w:tc>
          <w:tcPr>
            <w:tcW w:w="851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(0,4)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(0,25)</w:t>
            </w:r>
          </w:p>
        </w:tc>
        <w:tc>
          <w:tcPr>
            <w:tcW w:w="851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(0,45)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(0,36)</w:t>
            </w:r>
          </w:p>
        </w:tc>
        <w:tc>
          <w:tcPr>
            <w:tcW w:w="851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(0,5)</w:t>
            </w:r>
          </w:p>
        </w:tc>
      </w:tr>
      <w:tr w:rsidR="003203D4" w:rsidRPr="003203D4" w:rsidTr="002266D1">
        <w:tc>
          <w:tcPr>
            <w:tcW w:w="1843" w:type="dxa"/>
          </w:tcPr>
          <w:p w:rsidR="003203D4" w:rsidRPr="003203D4" w:rsidRDefault="003203D4" w:rsidP="00BC47D1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Масса отходов 3кл. опасности, т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12(2,5)</w:t>
            </w:r>
          </w:p>
        </w:tc>
        <w:tc>
          <w:tcPr>
            <w:tcW w:w="851" w:type="dxa"/>
          </w:tcPr>
          <w:p w:rsidR="003203D4" w:rsidRPr="00EB751B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5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15(9)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16(7)</w:t>
            </w:r>
          </w:p>
        </w:tc>
        <w:tc>
          <w:tcPr>
            <w:tcW w:w="851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18(10)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14(5)</w:t>
            </w:r>
          </w:p>
        </w:tc>
        <w:tc>
          <w:tcPr>
            <w:tcW w:w="851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13(3)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15(5,5)</w:t>
            </w:r>
          </w:p>
        </w:tc>
        <w:tc>
          <w:tcPr>
            <w:tcW w:w="851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16,5(9)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13,5(4)</w:t>
            </w:r>
          </w:p>
        </w:tc>
        <w:tc>
          <w:tcPr>
            <w:tcW w:w="851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14,5(6)</w:t>
            </w:r>
          </w:p>
        </w:tc>
      </w:tr>
      <w:tr w:rsidR="003203D4" w:rsidRPr="003203D4" w:rsidTr="002266D1">
        <w:tc>
          <w:tcPr>
            <w:tcW w:w="1843" w:type="dxa"/>
          </w:tcPr>
          <w:p w:rsidR="003203D4" w:rsidRPr="003203D4" w:rsidRDefault="003203D4" w:rsidP="00BC47D1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Масса отходов 4кл. опасности, т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(24)</w:t>
            </w:r>
          </w:p>
        </w:tc>
        <w:tc>
          <w:tcPr>
            <w:tcW w:w="851" w:type="dxa"/>
          </w:tcPr>
          <w:p w:rsidR="003203D4" w:rsidRPr="00EB751B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5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(25)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(30)</w:t>
            </w:r>
          </w:p>
        </w:tc>
        <w:tc>
          <w:tcPr>
            <w:tcW w:w="851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(23)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(16)</w:t>
            </w:r>
          </w:p>
        </w:tc>
        <w:tc>
          <w:tcPr>
            <w:tcW w:w="851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(15,5)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(24,5)</w:t>
            </w:r>
          </w:p>
        </w:tc>
        <w:tc>
          <w:tcPr>
            <w:tcW w:w="851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(27,5)</w:t>
            </w:r>
          </w:p>
        </w:tc>
        <w:tc>
          <w:tcPr>
            <w:tcW w:w="850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(18,5)</w:t>
            </w:r>
          </w:p>
        </w:tc>
        <w:tc>
          <w:tcPr>
            <w:tcW w:w="851" w:type="dxa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(19,5)</w:t>
            </w:r>
          </w:p>
        </w:tc>
      </w:tr>
      <w:tr w:rsidR="003203D4" w:rsidRPr="003203D4" w:rsidTr="002266D1">
        <w:tc>
          <w:tcPr>
            <w:tcW w:w="1843" w:type="dxa"/>
            <w:shd w:val="clear" w:color="auto" w:fill="FFFFFF" w:themeFill="background1"/>
          </w:tcPr>
          <w:p w:rsidR="003203D4" w:rsidRPr="003203D4" w:rsidRDefault="003203D4" w:rsidP="00BC47D1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Масса отходов 5кл. опасности, т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EB751B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5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8,0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3203D4" w:rsidRPr="003203D4" w:rsidTr="002266D1">
        <w:tc>
          <w:tcPr>
            <w:tcW w:w="1843" w:type="dxa"/>
            <w:shd w:val="clear" w:color="auto" w:fill="FFFFFF" w:themeFill="background1"/>
          </w:tcPr>
          <w:p w:rsidR="003203D4" w:rsidRPr="003203D4" w:rsidRDefault="003203D4" w:rsidP="00BC47D1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испорченной земли </w:t>
            </w:r>
            <w:r w:rsidRPr="0032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</w:t>
            </w:r>
            <w:r w:rsidRPr="003203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м</w:t>
            </w:r>
            <w:r w:rsidRPr="003203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F04561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03D4" w:rsidRPr="00BC47D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200)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EB751B" w:rsidRDefault="00F04561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5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3203D4" w:rsidRPr="00EB75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450</w:t>
            </w:r>
          </w:p>
          <w:p w:rsidR="003203D4" w:rsidRPr="00EB751B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5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</w:t>
            </w:r>
            <w:r w:rsidR="00F04561" w:rsidRPr="00EB75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Pr="00EB75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300)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F04561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03D4" w:rsidRPr="00BC47D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(280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(180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(420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BC47D1" w:rsidRDefault="00F04561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(240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(350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(640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(360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(500</w:t>
            </w:r>
            <w:r w:rsidR="00F04561" w:rsidRPr="00BC47D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203D4" w:rsidRPr="003203D4" w:rsidTr="002266D1">
        <w:tc>
          <w:tcPr>
            <w:tcW w:w="1843" w:type="dxa"/>
            <w:shd w:val="clear" w:color="auto" w:fill="FFFFFF" w:themeFill="background1"/>
          </w:tcPr>
          <w:p w:rsidR="003203D4" w:rsidRPr="003203D4" w:rsidRDefault="006F6343" w:rsidP="00BC47D1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Глубина загрязнения почв, </w:t>
            </w:r>
            <w:r w:rsidR="003203D4"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(0,15)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EB751B" w:rsidRDefault="006F6343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5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0,15</w:t>
            </w:r>
          </w:p>
          <w:p w:rsidR="003203D4" w:rsidRPr="00EB751B" w:rsidRDefault="006F6343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5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(0,06</w:t>
            </w:r>
            <w:r w:rsidR="003203D4" w:rsidRPr="00EB75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  <w:p w:rsidR="003203D4" w:rsidRPr="00BC47D1" w:rsidRDefault="006F6343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(0,1</w:t>
            </w:r>
            <w:r w:rsidR="003203D4" w:rsidRPr="00BC47D1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(0,3)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6F6343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  <w:p w:rsidR="003203D4" w:rsidRPr="00BC47D1" w:rsidRDefault="006F6343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(0,18</w:t>
            </w:r>
            <w:r w:rsidR="003203D4" w:rsidRPr="00BC4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3203D4" w:rsidRPr="00BC47D1" w:rsidRDefault="006F6343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(0,08</w:t>
            </w:r>
            <w:r w:rsidR="003203D4" w:rsidRPr="00BC4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6F6343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  <w:p w:rsidR="003203D4" w:rsidRPr="00BC47D1" w:rsidRDefault="006F6343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(0,07</w:t>
            </w:r>
            <w:r w:rsidR="003203D4" w:rsidRPr="00BC4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(0,16)</w:t>
            </w:r>
          </w:p>
        </w:tc>
        <w:tc>
          <w:tcPr>
            <w:tcW w:w="850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(0,18)</w:t>
            </w:r>
          </w:p>
        </w:tc>
        <w:tc>
          <w:tcPr>
            <w:tcW w:w="851" w:type="dxa"/>
            <w:shd w:val="clear" w:color="auto" w:fill="FFFFFF" w:themeFill="background1"/>
          </w:tcPr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  <w:p w:rsidR="003203D4" w:rsidRPr="00BC47D1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7D1">
              <w:rPr>
                <w:rFonts w:ascii="Times New Roman" w:hAnsi="Times New Roman" w:cs="Times New Roman"/>
                <w:sz w:val="20"/>
                <w:szCs w:val="20"/>
              </w:rPr>
              <w:t>(0,17)</w:t>
            </w:r>
          </w:p>
        </w:tc>
      </w:tr>
      <w:tr w:rsidR="003203D4" w:rsidRPr="003203D4" w:rsidTr="002266D1">
        <w:tc>
          <w:tcPr>
            <w:tcW w:w="10348" w:type="dxa"/>
            <w:gridSpan w:val="11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Места размещения отходов</w:t>
            </w:r>
          </w:p>
        </w:tc>
      </w:tr>
      <w:tr w:rsidR="003203D4" w:rsidRPr="003203D4" w:rsidTr="002266D1">
        <w:tc>
          <w:tcPr>
            <w:tcW w:w="1843" w:type="dxa"/>
          </w:tcPr>
          <w:p w:rsidR="003203D4" w:rsidRPr="003203D4" w:rsidRDefault="003203D4" w:rsidP="00BC47D1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водоохранных</w:t>
            </w:r>
            <w:proofErr w:type="spellEnd"/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зонах 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203D4" w:rsidRPr="003203D4" w:rsidTr="002266D1">
        <w:tc>
          <w:tcPr>
            <w:tcW w:w="1843" w:type="dxa"/>
          </w:tcPr>
          <w:p w:rsidR="003203D4" w:rsidRPr="003203D4" w:rsidRDefault="003203D4" w:rsidP="00BC47D1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На землях с/х назначения</w:t>
            </w:r>
          </w:p>
        </w:tc>
        <w:tc>
          <w:tcPr>
            <w:tcW w:w="850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203D4" w:rsidRPr="003203D4" w:rsidTr="002266D1">
        <w:tc>
          <w:tcPr>
            <w:tcW w:w="1843" w:type="dxa"/>
          </w:tcPr>
          <w:p w:rsidR="003203D4" w:rsidRPr="003203D4" w:rsidRDefault="003203D4" w:rsidP="00BC47D1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3D4">
              <w:rPr>
                <w:rFonts w:ascii="Times New Roman" w:hAnsi="Times New Roman" w:cs="Times New Roman"/>
                <w:b/>
                <w:sz w:val="20"/>
                <w:szCs w:val="20"/>
              </w:rPr>
              <w:t>На облесенных территориях</w:t>
            </w:r>
          </w:p>
        </w:tc>
        <w:tc>
          <w:tcPr>
            <w:tcW w:w="850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3203D4" w:rsidRPr="003203D4" w:rsidRDefault="003203D4" w:rsidP="00BC47D1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481CA7" w:rsidRDefault="00481CA7" w:rsidP="00BC47D1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C47D1" w:rsidRPr="00BC47D1" w:rsidRDefault="00BC47D1" w:rsidP="00BC47D1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47D1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BC47D1" w:rsidRPr="00BC47D1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4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Ущерб за загрязнение почв</w:t>
      </w:r>
    </w:p>
    <w:p w:rsidR="00BC47D1" w:rsidRPr="00300443" w:rsidRDefault="00BC47D1" w:rsidP="00BC47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C47D1" w:rsidRPr="00306E36" w:rsidRDefault="00BC47D1" w:rsidP="00BC4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 </w:t>
      </w:r>
      <w:r w:rsidRPr="00306E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Размера вреда, причиненного почвам как объекту охраны окружающей среды, осуществляется по формуле:</w:t>
      </w:r>
    </w:p>
    <w:p w:rsidR="00BC47D1" w:rsidRPr="00D80C69" w:rsidRDefault="00BC47D1" w:rsidP="00BC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300443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УЩ = </w:t>
      </w: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УЩзагр</w:t>
      </w:r>
      <w:proofErr w:type="spellEnd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 </w:t>
      </w: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УЩотх</w:t>
      </w:r>
      <w:proofErr w:type="spellEnd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 </w:t>
      </w: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УЩпорч</w:t>
      </w:r>
      <w:proofErr w:type="spellEnd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(1)</w:t>
      </w:r>
    </w:p>
    <w:p w:rsidR="00BC47D1" w:rsidRPr="00D80C69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BC47D1" w:rsidRDefault="00BC47D1" w:rsidP="00BC4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УЩзагр</w:t>
      </w:r>
      <w:proofErr w:type="spellEnd"/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вреда при химическом загрязнении почв,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06E36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(руб.);</w:t>
      </w:r>
    </w:p>
    <w:p w:rsidR="00BC47D1" w:rsidRPr="00306E36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УЩотх</w:t>
      </w:r>
      <w:proofErr w:type="spellEnd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размер вреда в результате несанкционированного размещения отходов производства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3004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06E36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(руб.);</w:t>
      </w:r>
    </w:p>
    <w:p w:rsidR="00BC47D1" w:rsidRPr="00306E36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УЩпорч</w:t>
      </w:r>
      <w:proofErr w:type="spellEnd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вреда при порче почв в результате самовольного (незаконного) перекрытия поверхности почв, а также почвенного профиля искусственными покрытиями и (или) линейными объектами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3004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06E36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(руб.).</w:t>
      </w:r>
    </w:p>
    <w:p w:rsidR="00BC47D1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4057C8" w:rsidRDefault="00BC47D1" w:rsidP="00BC4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57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Размера вреда при химическом загрязнении почв осуществляется по формуле:</w:t>
      </w:r>
    </w:p>
    <w:p w:rsidR="00BC47D1" w:rsidRPr="00D80C69" w:rsidRDefault="00BC47D1" w:rsidP="00BC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4057C8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УЩзагр</w:t>
      </w:r>
      <w:proofErr w:type="spellEnd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СХВ x S x </w:t>
      </w:r>
      <w:proofErr w:type="spellStart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Kr</w:t>
      </w:r>
      <w:proofErr w:type="spellEnd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x </w:t>
      </w:r>
      <w:proofErr w:type="spellStart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Kисх</w:t>
      </w:r>
      <w:proofErr w:type="spellEnd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x </w:t>
      </w:r>
      <w:proofErr w:type="spellStart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Тх</w:t>
      </w:r>
      <w:proofErr w:type="spellEnd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(2)</w:t>
      </w:r>
    </w:p>
    <w:p w:rsidR="00BC47D1" w:rsidRPr="00D80C69" w:rsidRDefault="00BC47D1" w:rsidP="00BC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D80C69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BC47D1" w:rsidRPr="00D80C69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УЩзагр</w:t>
      </w:r>
      <w:proofErr w:type="spellEnd"/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вреда (руб.);</w:t>
      </w:r>
    </w:p>
    <w:p w:rsidR="00BC47D1" w:rsidRPr="00D80C69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СХВ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степень химического загрязнения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C47D1" w:rsidRPr="00D80C69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S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загрязненного участка (кв. м);</w:t>
      </w:r>
    </w:p>
    <w:p w:rsidR="00BC47D1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Kr</w:t>
      </w:r>
      <w:proofErr w:type="spellEnd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показатель в зависимости от глубины химического загрязнения или порчи почв, </w:t>
      </w:r>
    </w:p>
    <w:p w:rsidR="00BC47D1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Kисх</w:t>
      </w:r>
      <w:proofErr w:type="spellEnd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показатель в зависимости от категории земель и целевого назначения, на которой расположен загрязненный участок, </w:t>
      </w:r>
    </w:p>
    <w:p w:rsidR="00BC47D1" w:rsidRPr="00D80C69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Тх</w:t>
      </w:r>
      <w:proofErr w:type="spellEnd"/>
      <w:r w:rsidRPr="00405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такса для исчисления размера вреда, причиненного почвам как объекту окружающей среды, при химическом загрязнении почв, определяется согласно приложению 1 к настоящей Методике (руб./кв. м).</w:t>
      </w:r>
    </w:p>
    <w:p w:rsidR="00BC47D1" w:rsidRPr="004057C8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vanish/>
          <w:sz w:val="24"/>
          <w:szCs w:val="24"/>
          <w:lang w:eastAsia="ru-RU"/>
        </w:rPr>
      </w:pPr>
      <w:r w:rsidRPr="004057C8">
        <w:rPr>
          <w:rFonts w:ascii="Times New Roman" w:eastAsia="Times New Roman" w:hAnsi="Times New Roman" w:cs="Times New Roman"/>
          <w:b/>
          <w:i/>
          <w:vanish/>
          <w:sz w:val="24"/>
          <w:szCs w:val="24"/>
          <w:lang w:eastAsia="ru-RU"/>
        </w:rPr>
        <w:t> </w:t>
      </w:r>
    </w:p>
    <w:p w:rsidR="00BC47D1" w:rsidRPr="004057C8" w:rsidRDefault="00BC47D1" w:rsidP="00BC4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57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Степень химического загрязнения зависит от соотношения фактического содержания i-</w:t>
      </w:r>
      <w:proofErr w:type="spellStart"/>
      <w:r w:rsidRPr="004057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</w:t>
      </w:r>
      <w:proofErr w:type="spellEnd"/>
      <w:r w:rsidRPr="004057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химического вещества в почве к нормативу качества окружающей среды для почв.</w:t>
      </w:r>
    </w:p>
    <w:p w:rsidR="00BC47D1" w:rsidRPr="00D80C69" w:rsidRDefault="00BC47D1" w:rsidP="00BC4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Соотношение (С) фактического содержания i-</w:t>
      </w:r>
      <w:proofErr w:type="spellStart"/>
      <w:r w:rsidRPr="000B4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</w:t>
      </w:r>
      <w:proofErr w:type="spellEnd"/>
      <w:r w:rsidRPr="000B4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химического вещества в почве к нормативу качества окружающей среды для почв определяется по формуле (3).</w:t>
      </w:r>
    </w:p>
    <w:p w:rsidR="00BC47D1" w:rsidRPr="000B4E31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С=Х</w:t>
      </w:r>
      <w:proofErr w:type="spellStart"/>
      <w:r w:rsidRPr="000B4E3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 w:eastAsia="ru-RU"/>
        </w:rPr>
        <w:t>i</w:t>
      </w:r>
      <w:proofErr w:type="spellEnd"/>
      <w:r w:rsidRPr="000B4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spellStart"/>
      <w:r w:rsidRPr="000B4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Pr="000B4E3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н</w:t>
      </w:r>
      <w:proofErr w:type="spellEnd"/>
      <w:r w:rsidRPr="000B4E3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17AD53A" wp14:editId="6052C026">
                <wp:extent cx="304800" cy="304800"/>
                <wp:effectExtent l="0" t="0" r="0" b="0"/>
                <wp:docPr id="10" name="Прямоугольник 10" descr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502AD2" id="Прямоугольник 10" o:spid="_x0000_s1026" alt="Рисунок 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Lc5SH+wCAADk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0B4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(3)</w:t>
      </w:r>
    </w:p>
    <w:p w:rsidR="00BC47D1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BC47D1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1A266D8" wp14:editId="2E504722">
                <wp:extent cx="304800" cy="304800"/>
                <wp:effectExtent l="0" t="0" r="0" b="0"/>
                <wp:docPr id="9" name="Прямоугольник 9" descr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5F0" w:rsidRDefault="00E665F0" w:rsidP="00BC47D1">
                            <w:pPr>
                              <w:jc w:val="center"/>
                            </w:pPr>
                            <w:r w:rsidRPr="000B4E3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ru-RU"/>
                              </w:rPr>
                              <w:t>Х</w:t>
                            </w:r>
                            <w:proofErr w:type="spellStart"/>
                            <w:r w:rsidRPr="000B4E3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val="en-US" w:eastAsia="ru-RU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A266D8" id="Прямоугольник 9" o:spid="_x0000_s1026" alt="Рисунок 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47+KC8QIAAO0FAAAO&#10;AAAAAAAAAAAAAAAAAC4CAABkcnMvZTJvRG9jLnhtbFBLAQItABQABgAIAAAAIQBMoOks2AAAAAMB&#10;AAAPAAAAAAAAAAAAAAAAAEsFAABkcnMvZG93bnJldi54bWxQSwUGAAAAAAQABADzAAAAUAYAAAAA&#10;" filled="f" stroked="f">
                <o:lock v:ext="edit" aspectratio="t"/>
                <v:textbox>
                  <w:txbxContent>
                    <w:p w:rsidR="00E665F0" w:rsidRDefault="00E665F0" w:rsidP="00BC47D1">
                      <w:pPr>
                        <w:jc w:val="center"/>
                      </w:pPr>
                      <w:r w:rsidRPr="000B4E3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vertAlign w:val="subscript"/>
                          <w:lang w:eastAsia="ru-RU"/>
                        </w:rPr>
                        <w:t>Х</w:t>
                      </w:r>
                      <w:proofErr w:type="spellStart"/>
                      <w:r w:rsidRPr="000B4E3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vertAlign w:val="subscript"/>
                          <w:lang w:val="en-US" w:eastAsia="ru-RU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/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фактическое содержание i-</w:t>
      </w:r>
      <w:proofErr w:type="spellStart"/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химического вещества в почве (мг/кг);</w:t>
      </w:r>
    </w:p>
    <w:p w:rsidR="00BC47D1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8C5B4F3" wp14:editId="33BBA0B3">
                <wp:extent cx="304800" cy="304800"/>
                <wp:effectExtent l="0" t="0" r="0" b="0"/>
                <wp:docPr id="8" name="Прямоугольник 8" descr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5F0" w:rsidRDefault="00E665F0" w:rsidP="00BC47D1">
                            <w:pPr>
                              <w:jc w:val="center"/>
                            </w:pPr>
                            <w:proofErr w:type="spellStart"/>
                            <w:r w:rsidRPr="000B4E3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ru-RU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eastAsia="ru-RU"/>
                              </w:rPr>
                              <w:t>нн</w:t>
                            </w:r>
                            <w:r w:rsidRPr="0030467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vertAlign w:val="subscript"/>
                                <w:lang w:eastAsia="ru-RU"/>
                              </w:rPr>
                              <w:t>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C5B4F3" id="Прямоугольник 8" o:spid="_x0000_s1027" alt="Рисунок 1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q1ZS28QIAAPQFAAAO&#10;AAAAAAAAAAAAAAAAAC4CAABkcnMvZTJvRG9jLnhtbFBLAQItABQABgAIAAAAIQBMoOks2AAAAAMB&#10;AAAPAAAAAAAAAAAAAAAAAEsFAABkcnMvZG93bnJldi54bWxQSwUGAAAAAAQABADzAAAAUAYAAAAA&#10;" filled="f" stroked="f">
                <o:lock v:ext="edit" aspectratio="t"/>
                <v:textbox>
                  <w:txbxContent>
                    <w:p w:rsidR="00E665F0" w:rsidRDefault="00E665F0" w:rsidP="00BC47D1">
                      <w:pPr>
                        <w:jc w:val="center"/>
                      </w:pPr>
                      <w:proofErr w:type="spellStart"/>
                      <w:r w:rsidRPr="000B4E3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vertAlign w:val="subscript"/>
                          <w:lang w:eastAsia="ru-RU"/>
                        </w:rPr>
                        <w:t>Х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vertAlign w:val="subscript"/>
                          <w:lang w:eastAsia="ru-RU"/>
                        </w:rPr>
                        <w:t>нн</w:t>
                      </w:r>
                      <w:r w:rsidRPr="0030467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vertAlign w:val="subscript"/>
                          <w:lang w:eastAsia="ru-RU"/>
                        </w:rPr>
                        <w:t>н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 качества окружающей среды для почв (мг/кг).</w:t>
      </w:r>
    </w:p>
    <w:p w:rsidR="00BC47D1" w:rsidRPr="00D80C69" w:rsidRDefault="00BC47D1" w:rsidP="00BC4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отсутствии установленного норматива качества окружающей среды для почв (для конкретного химического вещества) в качестве значения </w:t>
      </w:r>
      <w:proofErr w:type="spellStart"/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Xн</w:t>
      </w:r>
      <w:proofErr w:type="spellEnd"/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значение концентрации этого химического вещества на сопредельной территории аналогичного целевого назначения и вида использования, не испытывающей негативного воздействия от данного вида нарушения.</w:t>
      </w:r>
    </w:p>
    <w:p w:rsidR="00BC47D1" w:rsidRPr="00D80C69" w:rsidRDefault="00BC47D1" w:rsidP="00BC4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 значении (С) менее 5 СХВ принимается равным 1,5;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значении (С) в интервале от 5 до 10 СХВ принимается равным 2,0; при значении (С) в интервале от более 10 до 20 СХВ принимается равным 3,0; при значении (С) в интервале от более 20 до 30 СХВ принимается равным 4,0; при значении (С) в интервале от более 30 до 50 СХВ принимается равным 5,0; при значении (С) более 50 СХВ принимается равным 6,0.</w:t>
      </w:r>
    </w:p>
    <w:p w:rsidR="00BC47D1" w:rsidRPr="000B4E31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vanish/>
          <w:sz w:val="24"/>
          <w:szCs w:val="24"/>
          <w:lang w:eastAsia="ru-RU"/>
        </w:rPr>
      </w:pPr>
      <w:r w:rsidRPr="000B4E31">
        <w:rPr>
          <w:rFonts w:ascii="Times New Roman" w:eastAsia="Times New Roman" w:hAnsi="Times New Roman" w:cs="Times New Roman"/>
          <w:b/>
          <w:i/>
          <w:vanish/>
          <w:sz w:val="24"/>
          <w:szCs w:val="24"/>
          <w:lang w:eastAsia="ru-RU"/>
        </w:rPr>
        <w:t> </w:t>
      </w:r>
    </w:p>
    <w:p w:rsidR="00BC47D1" w:rsidRPr="000B4E31" w:rsidRDefault="00BC47D1" w:rsidP="00BC4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4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Показатель в зависимости от глубины химического загрязнения или порчи почв (</w:t>
      </w:r>
      <w:proofErr w:type="spellStart"/>
      <w:r w:rsidRPr="000B4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Kr</w:t>
      </w:r>
      <w:proofErr w:type="spellEnd"/>
      <w:r w:rsidRPr="000B4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рассчитывается в соответствии с фактической глубиной химического загрязнения или порчи почв.</w:t>
      </w:r>
    </w:p>
    <w:p w:rsidR="00BC47D1" w:rsidRPr="00D80C69" w:rsidRDefault="00BC47D1" w:rsidP="00BC4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 глубине химического загрязнения или порчи почв до 20 см (</w:t>
      </w:r>
      <w:proofErr w:type="spellStart"/>
      <w:r w:rsidRPr="000B4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Kr</w:t>
      </w:r>
      <w:proofErr w:type="spellEnd"/>
      <w:r w:rsidRPr="000B4E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принимается равным 1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до 50 см (</w:t>
      </w:r>
      <w:proofErr w:type="spellStart"/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Kr</w:t>
      </w:r>
      <w:proofErr w:type="spellEnd"/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принимается равным 1,3; до 100 см (</w:t>
      </w:r>
      <w:proofErr w:type="spellStart"/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Kr</w:t>
      </w:r>
      <w:proofErr w:type="spellEnd"/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принимается равным 1,5; до 150 см (</w:t>
      </w:r>
      <w:proofErr w:type="spellStart"/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Kr</w:t>
      </w:r>
      <w:proofErr w:type="spellEnd"/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принимается равным 1,7; более 150 см (</w:t>
      </w:r>
      <w:proofErr w:type="spellStart"/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Kr</w:t>
      </w:r>
      <w:proofErr w:type="spellEnd"/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принимается равным 2,0.</w:t>
      </w:r>
    </w:p>
    <w:p w:rsidR="00BC47D1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357957" w:rsidRDefault="00BC47D1" w:rsidP="00BC4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 </w:t>
      </w:r>
      <w:r w:rsidRPr="003579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Размера вреда в результате несанкционированного размещения отходов производства и потребления осуществляется по формуле:</w:t>
      </w:r>
    </w:p>
    <w:p w:rsidR="00BC47D1" w:rsidRPr="00D80C69" w:rsidRDefault="00BC47D1" w:rsidP="00BC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357957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579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УЩотх</w:t>
      </w:r>
      <w:proofErr w:type="spellEnd"/>
      <w:r w:rsidRPr="0035795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=</w:t>
      </w:r>
      <m:oMath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b/>
                <w:noProof/>
                <w:sz w:val="24"/>
                <w:szCs w:val="24"/>
                <w:lang w:eastAsia="ru-RU"/>
              </w:rPr>
            </m:ctrlPr>
          </m:naryPr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noProof/>
                <w:sz w:val="24"/>
                <w:szCs w:val="24"/>
                <w:lang w:eastAsia="ru-RU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="Cambria Math" w:hAnsi="Cambria Math" w:cs="Cambria Math"/>
                <w:noProof/>
                <w:sz w:val="24"/>
                <w:szCs w:val="24"/>
                <w:lang w:eastAsia="ru-RU"/>
              </w:rPr>
              <m:t>n</m:t>
            </m:r>
          </m:sup>
          <m:e/>
        </m:nary>
      </m:oMath>
      <w:r w:rsidRPr="0035795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r w:rsidRPr="00357957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val="en-US" w:eastAsia="ru-RU"/>
        </w:rPr>
        <w:t>i</w:t>
      </w:r>
      <w:r w:rsidRPr="00357957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ru-RU"/>
        </w:rPr>
        <w:t>х</w:t>
      </w:r>
      <w:r w:rsidRPr="0035795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× Т </w:t>
      </w:r>
      <w:r w:rsidRPr="00357957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val="en-US" w:eastAsia="ru-RU"/>
        </w:rPr>
        <w:t>i</w:t>
      </w:r>
      <w:r w:rsidRPr="00357957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ru-RU"/>
        </w:rPr>
        <w:t>отх</w:t>
      </w:r>
      <w:r w:rsidRPr="0035795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×</w:t>
      </w:r>
      <w:r w:rsidRPr="003579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579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Kисх</w:t>
      </w:r>
      <w:proofErr w:type="spellEnd"/>
      <w:r w:rsidRPr="003579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</w:t>
      </w:r>
      <w:r w:rsidRPr="003579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C47D1" w:rsidRPr="00D80C69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BC47D1" w:rsidRPr="00D80C69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УЩотх</w:t>
      </w:r>
      <w:proofErr w:type="spellEnd"/>
      <w:r w:rsidRPr="0030044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вреда (руб.);</w:t>
      </w:r>
    </w:p>
    <w:p w:rsidR="00BC47D1" w:rsidRPr="00D80C69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4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r w:rsidRPr="00300443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val="en-US" w:eastAsia="ru-RU"/>
        </w:rPr>
        <w:t>i</w:t>
      </w:r>
      <w:r w:rsidRPr="00300443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ru-RU"/>
        </w:rPr>
        <w:t>х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- 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 отходов с одина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ковым классом опасности (тонна) c учетом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видов отходов, сгруппированных по классам опасности в пределах одного участка, на котором выявлено несанкционированное размещение отходов производства и потребления;</w:t>
      </w:r>
    </w:p>
    <w:p w:rsidR="00BC47D1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Kисх</w:t>
      </w:r>
      <w:proofErr w:type="spellEnd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показатель в зависимости от категории земель и целевого назначения, на которой расположен загрязненный учас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ток. </w:t>
      </w:r>
    </w:p>
    <w:p w:rsidR="00BC47D1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357957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9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Показатель в зависимости от категории земель и целевого назначения (</w:t>
      </w:r>
      <w:proofErr w:type="spellStart"/>
      <w:r w:rsidRPr="003579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Kисх</w:t>
      </w:r>
      <w:proofErr w:type="spellEnd"/>
      <w:r w:rsidRPr="003579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определяется исходя из категории земель и целевого назначения.</w:t>
      </w:r>
    </w:p>
    <w:p w:rsidR="00BC47D1" w:rsidRPr="00C468CE" w:rsidRDefault="00BC47D1" w:rsidP="00BC47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земель особо охраняемых территорий </w:t>
      </w:r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spellStart"/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Kисх</w:t>
      </w:r>
      <w:proofErr w:type="spellEnd"/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равен 2;</w:t>
      </w:r>
      <w:r w:rsidRPr="00C4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7D1" w:rsidRPr="00C468CE" w:rsidRDefault="00BC47D1" w:rsidP="00BC47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мохово-лишайниковых оленьих и лугово-разнотравных горных пастбищ в составе земель всех категорий </w:t>
      </w:r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spellStart"/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Kисх</w:t>
      </w:r>
      <w:proofErr w:type="spellEnd"/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равен 1,9;</w:t>
      </w:r>
      <w:r w:rsidRPr="00C468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C47D1" w:rsidRDefault="00BC47D1" w:rsidP="00BC47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C468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C4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 в составе земель всех категорий </w:t>
      </w:r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spellStart"/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Kисх</w:t>
      </w:r>
      <w:proofErr w:type="spellEnd"/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равен 1,8</w:t>
      </w:r>
      <w:r w:rsidRPr="00C4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C47D1" w:rsidRDefault="00BC47D1" w:rsidP="00BC47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сельскохозяйственных угодий в составе земель сельскохозяйственного назначения </w:t>
      </w:r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spellStart"/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Kисх</w:t>
      </w:r>
      <w:proofErr w:type="spellEnd"/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равен 1,6;</w:t>
      </w:r>
      <w:r w:rsidRPr="00C4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7D1" w:rsidRDefault="00BC47D1" w:rsidP="00BC47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облесенных территорий в составе земель всех категорий </w:t>
      </w:r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spellStart"/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Kисх</w:t>
      </w:r>
      <w:proofErr w:type="spellEnd"/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равен 1,5</w:t>
      </w:r>
      <w:r w:rsidRPr="00C4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C47D1" w:rsidRDefault="00BC47D1" w:rsidP="00BC47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земель населенных пунктов (за исключением земельных участков, отнесенным к территориальным зонам производственного, специального назначения, инженерных и транспортных инфраструктур, военных объектов) </w:t>
      </w:r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spellStart"/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Kисх</w:t>
      </w:r>
      <w:proofErr w:type="spellEnd"/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равен 1,3</w:t>
      </w:r>
      <w:r w:rsidRPr="00C4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C47D1" w:rsidRPr="00C468CE" w:rsidRDefault="00BC47D1" w:rsidP="00BC47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остальных категорий и видов целевого назначения </w:t>
      </w:r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spellStart"/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Kисх</w:t>
      </w:r>
      <w:proofErr w:type="spellEnd"/>
      <w:r w:rsidRPr="00C468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равен 1,0.</w:t>
      </w:r>
    </w:p>
    <w:p w:rsidR="00BC47D1" w:rsidRPr="00C468CE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7D1" w:rsidRPr="00357957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9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Если территория одновременно может быть отнесена к нескольким видам целевого назначения, приведенным в таблице, то в расчетах используется коэффициент </w:t>
      </w:r>
      <w:proofErr w:type="spellStart"/>
      <w:r w:rsidRPr="003579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Kисх</w:t>
      </w:r>
      <w:proofErr w:type="spellEnd"/>
      <w:r w:rsidRPr="003579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максимальным значением.</w:t>
      </w:r>
    </w:p>
    <w:p w:rsidR="00BC47D1" w:rsidRPr="00D80C69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4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Т</w:t>
      </w:r>
      <w:r w:rsidRPr="00300443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ru-RU"/>
        </w:rPr>
        <w:t>отх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такса для исчисления размера вреда, причиненного почвам как объекту окружающей среды, при деградации почв в результате несанкционированного размещения отходов производства и потребления, определяется согласно приложению 2 к настоящей Методике (руб./тонна).</w:t>
      </w:r>
    </w:p>
    <w:p w:rsidR="00BC47D1" w:rsidRPr="00D80C69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357957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vanish/>
          <w:sz w:val="24"/>
          <w:szCs w:val="24"/>
          <w:lang w:eastAsia="ru-RU"/>
        </w:rPr>
      </w:pPr>
      <w:r w:rsidRPr="00357957">
        <w:rPr>
          <w:rFonts w:ascii="Times New Roman" w:eastAsia="Times New Roman" w:hAnsi="Times New Roman" w:cs="Times New Roman"/>
          <w:b/>
          <w:i/>
          <w:vanish/>
          <w:sz w:val="24"/>
          <w:szCs w:val="24"/>
          <w:lang w:eastAsia="ru-RU"/>
        </w:rPr>
        <w:t> </w:t>
      </w:r>
    </w:p>
    <w:p w:rsidR="00BC47D1" w:rsidRPr="00357957" w:rsidRDefault="00BC47D1" w:rsidP="00BC4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9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 </w:t>
      </w:r>
      <w:r w:rsidRPr="003579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Исчисление в стоимостной форме размера вреда при порче почв в результате самовольного (незаконного) перекрытия поверхности почв, а также почвенного профиля искусственными покрытиями и (или) линейными объектами осуществляется по формуле:</w:t>
      </w:r>
    </w:p>
    <w:p w:rsidR="00BC47D1" w:rsidRPr="00D80C69" w:rsidRDefault="00BC47D1" w:rsidP="00BC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C468CE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УЩпорч</w:t>
      </w:r>
      <w:proofErr w:type="spellEnd"/>
      <w:r w:rsidRPr="003004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= S x Kr x K</w:t>
      </w: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</w:t>
      </w:r>
      <w:proofErr w:type="spellEnd"/>
      <w:r w:rsidRPr="003004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x </w:t>
      </w: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Тх</w:t>
      </w:r>
      <w:proofErr w:type="spellEnd"/>
      <w:r w:rsidRPr="003004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(5</w:t>
      </w:r>
      <w:r w:rsidRPr="00C468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</w:t>
      </w:r>
    </w:p>
    <w:p w:rsidR="00BC47D1" w:rsidRPr="00D80C69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BC47D1" w:rsidRPr="00D80C69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УЩпорч</w:t>
      </w:r>
      <w:proofErr w:type="spellEnd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вреда (руб.);</w:t>
      </w:r>
    </w:p>
    <w:p w:rsidR="00BC47D1" w:rsidRPr="00D80C69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S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участка, на котором обнаружена порча почв (кв. м);</w:t>
      </w:r>
    </w:p>
    <w:p w:rsidR="00BC47D1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Kr</w:t>
      </w:r>
      <w:proofErr w:type="spellEnd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показатель в зависимости от глубины химического загрязнения или порчи почв,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расчетов принять </w:t>
      </w: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=1</w:t>
      </w:r>
    </w:p>
    <w:p w:rsidR="00BC47D1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Kисх</w:t>
      </w:r>
      <w:proofErr w:type="spellEnd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показатель в зависимости от категории земель и целевого назначения, на которой расположен загрязненный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C47D1" w:rsidRPr="00D80C69" w:rsidRDefault="00BC47D1" w:rsidP="00BC47D1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D80C69" w:rsidRDefault="00BC47D1" w:rsidP="00BC47D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Тх</w:t>
      </w:r>
      <w:proofErr w:type="spellEnd"/>
      <w:r w:rsidRPr="00300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такса для исчисления размера вреда, причиненного почвам как объекту окружающей среды, при порче почв определяется согласно приложению 1 к настоящей Методике (руб./кв. м).</w:t>
      </w:r>
    </w:p>
    <w:p w:rsidR="00BC47D1" w:rsidRDefault="00BC47D1" w:rsidP="00BC4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Default="00BC47D1" w:rsidP="00BC4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D80C69" w:rsidRDefault="00BC47D1" w:rsidP="00BC4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BC47D1" w:rsidRPr="00D80C69" w:rsidRDefault="00BC47D1" w:rsidP="00BC4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Методике исчисления размера</w:t>
      </w:r>
    </w:p>
    <w:p w:rsidR="00BC47D1" w:rsidRPr="00D80C69" w:rsidRDefault="00BC47D1" w:rsidP="00BC4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вреда, причиненного почвам</w:t>
      </w:r>
    </w:p>
    <w:p w:rsidR="00BC47D1" w:rsidRPr="00D80C69" w:rsidRDefault="00BC47D1" w:rsidP="00BC4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объекту охраны окружающей среды</w:t>
      </w:r>
    </w:p>
    <w:p w:rsidR="00BC47D1" w:rsidRPr="00D80C69" w:rsidRDefault="00BC47D1" w:rsidP="00BC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D80C69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BC47D1" w:rsidRPr="00D80C69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ТАКСЫ (ТХ)</w:t>
      </w:r>
    </w:p>
    <w:p w:rsidR="00BC47D1" w:rsidRPr="00D80C69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ИСЧИСЛЕНИЯ РАЗМЕРА ВРЕДА, ПРИЧИНЕННОГО ПОЧВАМ</w:t>
      </w:r>
    </w:p>
    <w:p w:rsidR="00BC47D1" w:rsidRPr="00D80C69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ОБЪЕКТУ ОКРУЖАЮЩЕЙ СРЕДЫ, ПРИ ХИМИЧЕСКОМ ЗАГРЯЗНЕНИИ</w:t>
      </w:r>
    </w:p>
    <w:p w:rsidR="00BC47D1" w:rsidRPr="00D80C69" w:rsidRDefault="00BC47D1" w:rsidP="003E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ПОРЧЕ ПОЧВ</w:t>
      </w: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┌──────────────────────────────────────────────────────────────┬────────────┐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    Приуроченность участка к почвенно-климатическим зонам     │   Таксы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и горным поясам                        │ (руб./м2</w:t>
      </w:r>
      <w:proofErr w:type="gram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)  │</w:t>
      </w:r>
      <w:proofErr w:type="gramEnd"/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├──────────────────────────────────────────────────────────────┼────────────┤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│Полярно-тундровая зона                                        │    900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│(</w:t>
      </w:r>
      <w:proofErr w:type="gram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арктические, полярно-пустынные, тундрово-глеевые и тундрово-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│иллювиально-гумусовые почвы и др.)                        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├──────────────────────────────────────────────────────────────┼────────────┤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Лесотундрово-северотаежная</w:t>
      </w:r>
      <w:proofErr w:type="spell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зона                               │    600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│(</w:t>
      </w:r>
      <w:proofErr w:type="gram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глееподзолистые, подзолистые иллювиально-гумусовые и     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глеемерзлотно</w:t>
      </w:r>
      <w:proofErr w:type="spell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-таежные почвы и др.)                        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├──────────────────────────────────────────────────────────────┼────────────┤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│Среднетаежная                                                 │    500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│(</w:t>
      </w:r>
      <w:proofErr w:type="gram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подзолистые, мерзлотно-таежные и болотно-подзолистые почвы и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│др.)                                                      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├──────────────────────────────────────────────────────────────┼────────────┤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spell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Южнотаежная</w:t>
      </w:r>
      <w:proofErr w:type="spell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зона                                              │    400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│(</w:t>
      </w:r>
      <w:proofErr w:type="gram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дерново-подзолистые, буротаежные, бурые лесные и болотно-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│подзолистые почвы и др.)                                  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├──────────────────────────────────────────────────────────────┼────────────┤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│Лесостепная зона                                              │    500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│(</w:t>
      </w:r>
      <w:proofErr w:type="gram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серые лесные почвы, черноземы оподзоленные, выщелоченные и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│типичные, лугово-черноземные почвы и др.)                 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├──────────────────────────────────────────────────────────────┼────────────┤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│Степная зона                                                  │    600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│(</w:t>
      </w:r>
      <w:proofErr w:type="gram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черноземы обыкновенные и южные, лугово-черноземные почвы и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│др.)                                                      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├──────────────────────────────────────────────────────────────┼────────────┤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│Сухостепная зона                                              │    550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│(</w:t>
      </w:r>
      <w:proofErr w:type="gram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темно-каштановые и каштановые почвы, солонцы и почвы     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│солонцовых комплексов и др.)                              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├──────────────────────────────────────────────────────────────┼────────────┤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│Полупустынная зона                                            │    550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│(</w:t>
      </w:r>
      <w:proofErr w:type="gram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светло-каштановые и бурые полупустынные почвы и др.)     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├──────────────────────────────────────────────────────────────┼────────────┤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│Субтропическая зона                                           │    700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│(</w:t>
      </w:r>
      <w:proofErr w:type="gram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желтоземы и подзолисто-желтоземные почвы и др.)          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├──────────────────────────────────────────────────────────────┼────────────┤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│Горный альпийский и субальпийский пояс                        │    900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│(</w:t>
      </w:r>
      <w:proofErr w:type="gram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горно-луговые, горно-луговые черноземовидные почвы и др.)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├──────────────────────────────────────────────────────────────┼────────────┤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│Горный лесной пояс                                            │    800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│(</w:t>
      </w:r>
      <w:proofErr w:type="gram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горные бурые лесные, горно-луговые почвы и др.)          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├──────────────────────────────────────────────────────────────┼────────────┤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│Горный степной пояс                                           │    700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│(</w:t>
      </w:r>
      <w:proofErr w:type="gram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горно-луговые, горно-лугово-степные почвы и др.)             │  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└──────────────────────────────────────────────────────────────┴────────────┘</w:t>
      </w:r>
    </w:p>
    <w:p w:rsidR="00BC47D1" w:rsidRDefault="00BC47D1" w:rsidP="003E0BB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D80C69" w:rsidRDefault="00BC47D1" w:rsidP="00BC4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2</w:t>
      </w:r>
    </w:p>
    <w:p w:rsidR="00BC47D1" w:rsidRPr="00D80C69" w:rsidRDefault="00BC47D1" w:rsidP="00BC4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Методике исчисления размера</w:t>
      </w:r>
    </w:p>
    <w:p w:rsidR="00BC47D1" w:rsidRPr="00D80C69" w:rsidRDefault="00BC47D1" w:rsidP="00BC4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вреда, причиненного почвам</w:t>
      </w:r>
    </w:p>
    <w:p w:rsidR="00BC47D1" w:rsidRPr="00D80C69" w:rsidRDefault="00BC47D1" w:rsidP="00BC4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объекту охраны окружающей среды</w:t>
      </w:r>
    </w:p>
    <w:p w:rsidR="00BC47D1" w:rsidRPr="00D80C69" w:rsidRDefault="00BC47D1" w:rsidP="00BC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D80C69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BC47D1" w:rsidRPr="00D80C69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ТАКСЫ (ТОТХ)</w:t>
      </w:r>
    </w:p>
    <w:p w:rsidR="00BC47D1" w:rsidRPr="00D80C69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ИСЧИСЛЕНИЯ РАЗМЕРА ВРЕДА, ПРИЧИНЕННОГО ПОЧВАМ</w:t>
      </w:r>
    </w:p>
    <w:p w:rsidR="00BC47D1" w:rsidRPr="00D80C69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ОБЪЕКТУ ОКРУЖАЮЩЕЙ СРЕДЫ, В РЕЗУЛЬТАТЕ</w:t>
      </w:r>
    </w:p>
    <w:p w:rsidR="00BC47D1" w:rsidRPr="00D80C69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НЕСАНКЦИОНИРОВАННОГО РАЗМЕЩЕНИЯ ОТХОДОВ</w:t>
      </w:r>
    </w:p>
    <w:p w:rsidR="00BC47D1" w:rsidRPr="00D80C69" w:rsidRDefault="00BC47D1" w:rsidP="00BC4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И ПОТРЕБЛЕНИЯ</w:t>
      </w:r>
    </w:p>
    <w:p w:rsidR="00BC47D1" w:rsidRPr="00D80C69" w:rsidRDefault="00BC47D1" w:rsidP="00BC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┌───────────────────────┬──────────┬────────┬────────┬─────────┬──────────┐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│Класс опасности i-</w:t>
      </w:r>
      <w:proofErr w:type="spell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го</w:t>
      </w:r>
      <w:proofErr w:type="spell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    1     │   2    │   3    │    4    │    5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│вида отхода &lt;*&gt;        │          │        │        │         │        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├───────────────────────┼──────────┼────────┼────────┼─────────┼──────────┤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│Такса (руб./</w:t>
      </w:r>
      <w:proofErr w:type="gramStart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тонна)   </w:t>
      </w:r>
      <w:proofErr w:type="gramEnd"/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 35 000,0 │30 000,0│20 000,0│ 5 000,0 │ 4 000,0  │</w:t>
      </w:r>
    </w:p>
    <w:p w:rsidR="00BC47D1" w:rsidRPr="00D80C69" w:rsidRDefault="00BC47D1" w:rsidP="00BC4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80C69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└───────────────────────┴──────────┴────────┴────────┴─────────┴──────────┘</w:t>
      </w:r>
    </w:p>
    <w:p w:rsidR="00BC47D1" w:rsidRPr="00D80C69" w:rsidRDefault="00BC47D1" w:rsidP="00BC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7D1" w:rsidRPr="00D80C69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Класс опасности определяется в соответствии с Приказом МПР России от 2 декабря 2002 г. N 786 "Об утверждении федерального классификационного каталога отходов" (зарегистрирован в Минюсте России от 9 января 2003 г., регистрационный N 4107) в редакции Приказа МПР России от 30 июля 2003 г. N 663 "О внесении дополнений в федеральный классификационный каталог отходов, утвержденный Приказом МПР России от 2 декабря 2002 г. N 786 "Об утверждении федерального классификационного каталога отходов" (зарегистрирован в Минюсте России от 14 августа 2003 г., регистрационный N 4981) или в соответствии с Критериями отнесения опасных отходов к классу опасности для окружающей природной среды, утвержденными Приказом МПР России от 15 июня 2001 г. N 511 (по заключению Минюста России данный документ в государственной регистрации не нуждается (письмо Минюста России от 24 июля 2001 г. N 07/7483-ЮД)).</w:t>
      </w:r>
    </w:p>
    <w:p w:rsidR="00BC47D1" w:rsidRPr="00D80C69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при несанкционированном размещении твердых коммунальных отходов класс опасности принимается равным 4 &lt;*&gt;.</w:t>
      </w:r>
    </w:p>
    <w:p w:rsidR="00BC47D1" w:rsidRPr="00D80C69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C47D1" w:rsidRDefault="00BC47D1" w:rsidP="00BC47D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69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Класс опасности определен в соответствии с Приказом МПР России от 2 декабря 2002 г. N 786 "Об утверждении федерального классификационного каталога отходов" (зарегистрирован в Минюсте России от 9 января 2003 г., регистрационный N 4107).</w:t>
      </w:r>
    </w:p>
    <w:p w:rsidR="00BC47D1" w:rsidRDefault="00BC47D1" w:rsidP="00BC4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C47D1" w:rsidSect="00624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EA0"/>
    <w:multiLevelType w:val="hybridMultilevel"/>
    <w:tmpl w:val="2C7C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309D"/>
    <w:multiLevelType w:val="hybridMultilevel"/>
    <w:tmpl w:val="4A587E66"/>
    <w:lvl w:ilvl="0" w:tplc="2D3A7B64">
      <w:start w:val="49"/>
      <w:numFmt w:val="bullet"/>
      <w:lvlText w:val=""/>
      <w:lvlJc w:val="left"/>
      <w:pPr>
        <w:ind w:left="777" w:hanging="360"/>
      </w:pPr>
      <w:rPr>
        <w:rFonts w:ascii="Symbol" w:eastAsiaTheme="minorHAns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1236A13"/>
    <w:multiLevelType w:val="hybridMultilevel"/>
    <w:tmpl w:val="7A6AB83E"/>
    <w:lvl w:ilvl="0" w:tplc="088AD29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76BE3"/>
    <w:multiLevelType w:val="hybridMultilevel"/>
    <w:tmpl w:val="59B87892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42BC6D93"/>
    <w:multiLevelType w:val="hybridMultilevel"/>
    <w:tmpl w:val="CB3095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5877CAE"/>
    <w:multiLevelType w:val="hybridMultilevel"/>
    <w:tmpl w:val="5BF6777A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5C"/>
    <w:rsid w:val="0002257F"/>
    <w:rsid w:val="00030C52"/>
    <w:rsid w:val="0005209B"/>
    <w:rsid w:val="0005646D"/>
    <w:rsid w:val="00094105"/>
    <w:rsid w:val="000957D2"/>
    <w:rsid w:val="00096359"/>
    <w:rsid w:val="00117E8D"/>
    <w:rsid w:val="00137C5C"/>
    <w:rsid w:val="00171526"/>
    <w:rsid w:val="001F28EA"/>
    <w:rsid w:val="00215627"/>
    <w:rsid w:val="002266D1"/>
    <w:rsid w:val="002357E5"/>
    <w:rsid w:val="00290A62"/>
    <w:rsid w:val="003203D4"/>
    <w:rsid w:val="00325C3D"/>
    <w:rsid w:val="00390CEA"/>
    <w:rsid w:val="003E0BBA"/>
    <w:rsid w:val="003F1439"/>
    <w:rsid w:val="00416D11"/>
    <w:rsid w:val="00481CA7"/>
    <w:rsid w:val="004A5DFB"/>
    <w:rsid w:val="004C18B9"/>
    <w:rsid w:val="00583D39"/>
    <w:rsid w:val="005D4BE6"/>
    <w:rsid w:val="00624552"/>
    <w:rsid w:val="00670DDF"/>
    <w:rsid w:val="006932F9"/>
    <w:rsid w:val="006A31B5"/>
    <w:rsid w:val="006F1611"/>
    <w:rsid w:val="006F525E"/>
    <w:rsid w:val="006F6343"/>
    <w:rsid w:val="00731458"/>
    <w:rsid w:val="00751604"/>
    <w:rsid w:val="007949E0"/>
    <w:rsid w:val="00836C50"/>
    <w:rsid w:val="0092645D"/>
    <w:rsid w:val="009309BA"/>
    <w:rsid w:val="00AA52BF"/>
    <w:rsid w:val="00AD5EA2"/>
    <w:rsid w:val="00AD724D"/>
    <w:rsid w:val="00AE5D87"/>
    <w:rsid w:val="00B8013E"/>
    <w:rsid w:val="00BC47D1"/>
    <w:rsid w:val="00C227EA"/>
    <w:rsid w:val="00C23160"/>
    <w:rsid w:val="00C34875"/>
    <w:rsid w:val="00C96558"/>
    <w:rsid w:val="00CB390B"/>
    <w:rsid w:val="00CF6E85"/>
    <w:rsid w:val="00D4275C"/>
    <w:rsid w:val="00D67518"/>
    <w:rsid w:val="00DD7D2A"/>
    <w:rsid w:val="00E02499"/>
    <w:rsid w:val="00E665F0"/>
    <w:rsid w:val="00EB1C54"/>
    <w:rsid w:val="00EB751B"/>
    <w:rsid w:val="00F04561"/>
    <w:rsid w:val="00F92F85"/>
    <w:rsid w:val="00FE4A5F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801C"/>
  <w15:chartTrackingRefBased/>
  <w15:docId w15:val="{02386CD8-6813-4FDA-A17C-8BDB929B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C5C"/>
    <w:pPr>
      <w:spacing w:after="200" w:line="60" w:lineRule="atLeast"/>
      <w:ind w:left="357"/>
    </w:pPr>
  </w:style>
  <w:style w:type="paragraph" w:styleId="1">
    <w:name w:val="heading 1"/>
    <w:basedOn w:val="a"/>
    <w:next w:val="a"/>
    <w:link w:val="10"/>
    <w:qFormat/>
    <w:rsid w:val="00137C5C"/>
    <w:pPr>
      <w:keepNext/>
      <w:autoSpaceDE w:val="0"/>
      <w:autoSpaceDN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624552"/>
    <w:pPr>
      <w:ind w:left="720"/>
      <w:contextualSpacing/>
    </w:pPr>
  </w:style>
  <w:style w:type="table" w:styleId="a5">
    <w:name w:val="Table Grid"/>
    <w:basedOn w:val="a1"/>
    <w:uiPriority w:val="59"/>
    <w:rsid w:val="006F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B1C54"/>
  </w:style>
  <w:style w:type="character" w:styleId="a6">
    <w:name w:val="Hyperlink"/>
    <w:basedOn w:val="a0"/>
    <w:uiPriority w:val="99"/>
    <w:semiHidden/>
    <w:unhideWhenUsed/>
    <w:rsid w:val="00EB1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706E-553E-4AF9-879A-4E1E6ED2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7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Колунов Дмитрий</cp:lastModifiedBy>
  <cp:revision>17</cp:revision>
  <dcterms:created xsi:type="dcterms:W3CDTF">2021-03-21T18:50:00Z</dcterms:created>
  <dcterms:modified xsi:type="dcterms:W3CDTF">2021-12-17T04:55:00Z</dcterms:modified>
</cp:coreProperties>
</file>